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A558" w14:textId="2CCFC071" w:rsidR="00276A26" w:rsidRPr="00612439" w:rsidRDefault="00FC48BE" w:rsidP="00612439">
      <w:pPr>
        <w:pStyle w:val="Tittel"/>
        <w:rPr>
          <w:sz w:val="48"/>
          <w:szCs w:val="48"/>
        </w:rPr>
      </w:pPr>
      <w:r w:rsidRPr="00612439">
        <w:rPr>
          <w:rStyle w:val="normaltextrun"/>
          <w:sz w:val="48"/>
          <w:szCs w:val="48"/>
        </w:rPr>
        <w:t>Innlevering</w:t>
      </w:r>
      <w:r w:rsidR="00BE79D4" w:rsidRPr="00612439">
        <w:rPr>
          <w:rStyle w:val="normaltextrun"/>
          <w:sz w:val="48"/>
          <w:szCs w:val="48"/>
        </w:rPr>
        <w:t xml:space="preserve">: </w:t>
      </w:r>
      <w:r w:rsidR="00A830EF">
        <w:rPr>
          <w:rStyle w:val="normaltextrun"/>
          <w:sz w:val="48"/>
          <w:szCs w:val="48"/>
        </w:rPr>
        <w:t>F</w:t>
      </w:r>
      <w:r w:rsidR="00BE79D4" w:rsidRPr="00612439">
        <w:rPr>
          <w:rStyle w:val="normaltextrun"/>
          <w:sz w:val="48"/>
          <w:szCs w:val="48"/>
        </w:rPr>
        <w:t>orestilt samtale</w:t>
      </w:r>
      <w:r w:rsidR="00644D7B" w:rsidRPr="00612439">
        <w:rPr>
          <w:rStyle w:val="normaltextrun"/>
          <w:sz w:val="48"/>
          <w:szCs w:val="48"/>
        </w:rPr>
        <w:t xml:space="preserve"> rettet</w:t>
      </w:r>
      <w:r w:rsidR="00BE79D4" w:rsidRPr="00612439">
        <w:rPr>
          <w:rStyle w:val="normaltextrun"/>
          <w:sz w:val="48"/>
          <w:szCs w:val="48"/>
        </w:rPr>
        <w:t xml:space="preserve"> mot generisk eksempel i valgt oppgave</w:t>
      </w:r>
    </w:p>
    <w:p w14:paraId="02B1EE13" w14:textId="77777777" w:rsidR="00276A26" w:rsidRDefault="00276A26" w:rsidP="00276A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28BB8FB" w14:textId="29CF467B" w:rsidR="00276A26" w:rsidRDefault="00276A26" w:rsidP="00E37F9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025A59" w14:textId="0AF4767E" w:rsidR="00276A26" w:rsidRDefault="00276A26" w:rsidP="00E37F9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  <w:r w:rsidRPr="00C673E7">
        <w:rPr>
          <w:rStyle w:val="normaltextrun"/>
          <w:rFonts w:eastAsiaTheme="majorEastAsia"/>
          <w:b/>
          <w:bCs/>
        </w:rPr>
        <w:t>Litteratur</w:t>
      </w:r>
      <w:r>
        <w:rPr>
          <w:rStyle w:val="normaltextrun"/>
          <w:rFonts w:eastAsiaTheme="majorEastAsia"/>
        </w:rPr>
        <w:t xml:space="preserve"> til </w:t>
      </w:r>
      <w:r w:rsidR="00FC48BE">
        <w:rPr>
          <w:rStyle w:val="normaltextrun"/>
          <w:rFonts w:eastAsiaTheme="majorEastAsia"/>
        </w:rPr>
        <w:t>innleveringen</w:t>
      </w:r>
      <w:r w:rsidR="00DB3EA9">
        <w:rPr>
          <w:rStyle w:val="normaltextrun"/>
        </w:rPr>
        <w:t>:</w:t>
      </w:r>
    </w:p>
    <w:p w14:paraId="6A76711E" w14:textId="4B732534" w:rsidR="00DB3EA9" w:rsidRPr="00860CB4" w:rsidRDefault="00DB3EA9" w:rsidP="00860CB4">
      <w:pPr>
        <w:pStyle w:val="Listeavsnitt"/>
        <w:numPr>
          <w:ilvl w:val="0"/>
          <w:numId w:val="3"/>
        </w:numPr>
        <w:spacing w:line="276" w:lineRule="auto"/>
        <w:textAlignment w:val="baseline"/>
        <w:rPr>
          <w:rFonts w:ascii="Segoe UI" w:eastAsia="Times New Roman" w:hAnsi="Segoe UI" w:cs="Segoe UI"/>
          <w:lang w:eastAsia="nb-NO"/>
        </w:rPr>
      </w:pPr>
      <w:r w:rsidRPr="00860CB4">
        <w:rPr>
          <w:rFonts w:ascii="Times New Roman" w:eastAsia="Times New Roman" w:hAnsi="Times New Roman" w:cs="Times New Roman"/>
          <w:i/>
          <w:iCs/>
          <w:lang w:eastAsia="nb-NO"/>
        </w:rPr>
        <w:t>Artikkel om generisk eksempel</w:t>
      </w:r>
      <w:r w:rsidR="001461DC">
        <w:rPr>
          <w:rStyle w:val="Fotnotereferanse"/>
          <w:rFonts w:ascii="Times New Roman" w:eastAsia="Times New Roman" w:hAnsi="Times New Roman" w:cs="Times New Roman"/>
          <w:i/>
          <w:iCs/>
          <w:lang w:eastAsia="nb-NO"/>
        </w:rPr>
        <w:footnoteReference w:id="1"/>
      </w:r>
      <w:r w:rsidR="001461DC"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5CDE8043" w14:textId="4D4871C9" w:rsidR="00DB3EA9" w:rsidRPr="00860CB4" w:rsidRDefault="00DB3EA9" w:rsidP="00860CB4">
      <w:pPr>
        <w:pStyle w:val="Listeavsnitt"/>
        <w:numPr>
          <w:ilvl w:val="0"/>
          <w:numId w:val="3"/>
        </w:numPr>
        <w:spacing w:line="276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860CB4">
        <w:rPr>
          <w:rFonts w:ascii="Times New Roman" w:eastAsia="Times New Roman" w:hAnsi="Times New Roman" w:cs="Times New Roman"/>
          <w:i/>
          <w:iCs/>
          <w:lang w:eastAsia="nb-NO"/>
        </w:rPr>
        <w:t>Artikkel om MR-praksiser/grep</w:t>
      </w:r>
      <w:r w:rsidR="001461DC">
        <w:rPr>
          <w:rStyle w:val="Fotnotereferanse"/>
          <w:rFonts w:ascii="Times New Roman" w:eastAsia="Times New Roman" w:hAnsi="Times New Roman" w:cs="Times New Roman"/>
          <w:i/>
          <w:iCs/>
          <w:lang w:eastAsia="nb-NO"/>
        </w:rPr>
        <w:footnoteReference w:id="2"/>
      </w:r>
      <w:r w:rsidRPr="00860CB4">
        <w:rPr>
          <w:rFonts w:ascii="Times New Roman" w:eastAsia="Times New Roman" w:hAnsi="Times New Roman" w:cs="Times New Roman"/>
          <w:lang w:eastAsia="nb-NO"/>
        </w:rPr>
        <w:t> </w:t>
      </w:r>
    </w:p>
    <w:p w14:paraId="1C2909D6" w14:textId="77C2DDA0" w:rsidR="00DB3EA9" w:rsidRPr="00860CB4" w:rsidRDefault="00DB3EA9" w:rsidP="00860CB4">
      <w:pPr>
        <w:pStyle w:val="Listeavsnit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i/>
          <w:iCs/>
          <w:lang w:eastAsia="nb-NO"/>
        </w:rPr>
      </w:pPr>
      <w:r w:rsidRPr="00860CB4">
        <w:rPr>
          <w:rFonts w:ascii="Times New Roman" w:eastAsia="Times New Roman" w:hAnsi="Times New Roman" w:cs="Times New Roman"/>
          <w:i/>
          <w:iCs/>
          <w:lang w:eastAsia="nb-NO"/>
        </w:rPr>
        <w:t xml:space="preserve">(Kapittel om resonnering, argumentasjon og bevis fra </w:t>
      </w:r>
      <w:proofErr w:type="spellStart"/>
      <w:r w:rsidRPr="00860CB4">
        <w:rPr>
          <w:rFonts w:ascii="Times New Roman" w:eastAsia="Times New Roman" w:hAnsi="Times New Roman" w:cs="Times New Roman"/>
          <w:i/>
          <w:iCs/>
          <w:lang w:eastAsia="nb-NO"/>
        </w:rPr>
        <w:t>QED</w:t>
      </w:r>
      <w:proofErr w:type="spellEnd"/>
      <w:r w:rsidRPr="00860CB4">
        <w:rPr>
          <w:rFonts w:ascii="Times New Roman" w:eastAsia="Times New Roman" w:hAnsi="Times New Roman" w:cs="Times New Roman"/>
          <w:i/>
          <w:iCs/>
          <w:lang w:eastAsia="nb-NO"/>
        </w:rPr>
        <w:t> </w:t>
      </w:r>
      <w:r w:rsidRPr="00860CB4">
        <w:rPr>
          <w:rFonts w:ascii="Times New Roman" w:eastAsia="Times New Roman" w:hAnsi="Times New Roman" w:cs="Times New Roman"/>
          <w:lang w:eastAsia="nb-NO"/>
        </w:rPr>
        <w:t>kan også være nyttig</w:t>
      </w:r>
      <w:r w:rsidRPr="00860CB4">
        <w:rPr>
          <w:rFonts w:ascii="Times New Roman" w:eastAsia="Times New Roman" w:hAnsi="Times New Roman" w:cs="Times New Roman"/>
          <w:i/>
          <w:iCs/>
          <w:lang w:eastAsia="nb-NO"/>
        </w:rPr>
        <w:t>)</w:t>
      </w:r>
    </w:p>
    <w:p w14:paraId="13DA36AC" w14:textId="15386EB7" w:rsidR="00722A91" w:rsidRDefault="00722A91" w:rsidP="00612439">
      <w:pPr>
        <w:rPr>
          <w:rStyle w:val="normaltextrun"/>
        </w:rPr>
      </w:pPr>
    </w:p>
    <w:p w14:paraId="18C84C9D" w14:textId="5D280B98" w:rsidR="00D015EE" w:rsidRDefault="00D015EE" w:rsidP="00D015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dette arbeidsoppdraget skal du</w:t>
      </w:r>
      <w:r w:rsidRPr="00E37F9E">
        <w:rPr>
          <w:rFonts w:ascii="Times New Roman" w:hAnsi="Times New Roman" w:cs="Times New Roman"/>
        </w:rPr>
        <w:t xml:space="preserve"> </w:t>
      </w:r>
      <w:r w:rsidR="004156EE">
        <w:rPr>
          <w:rFonts w:ascii="Times New Roman" w:hAnsi="Times New Roman" w:cs="Times New Roman"/>
        </w:rPr>
        <w:t>gjennomføre</w:t>
      </w:r>
      <w:r w:rsidR="004156EE" w:rsidRPr="00E37F9E">
        <w:rPr>
          <w:rFonts w:ascii="Times New Roman" w:hAnsi="Times New Roman" w:cs="Times New Roman"/>
        </w:rPr>
        <w:t xml:space="preserve"> </w:t>
      </w:r>
      <w:r w:rsidRPr="00E37F9E">
        <w:rPr>
          <w:rFonts w:ascii="Times New Roman" w:hAnsi="Times New Roman" w:cs="Times New Roman"/>
        </w:rPr>
        <w:t xml:space="preserve">en </w:t>
      </w:r>
      <w:r w:rsidR="00644D7B">
        <w:rPr>
          <w:rFonts w:ascii="Times New Roman" w:hAnsi="Times New Roman" w:cs="Times New Roman"/>
        </w:rPr>
        <w:t>oppgave</w:t>
      </w:r>
      <w:r w:rsidR="004156EE" w:rsidRPr="00E37F9E">
        <w:rPr>
          <w:rFonts w:ascii="Times New Roman" w:hAnsi="Times New Roman" w:cs="Times New Roman"/>
        </w:rPr>
        <w:t xml:space="preserve"> </w:t>
      </w:r>
      <w:r w:rsidRPr="00E37F9E">
        <w:rPr>
          <w:rFonts w:ascii="Times New Roman" w:hAnsi="Times New Roman" w:cs="Times New Roman"/>
        </w:rPr>
        <w:t>knyttet til matematisk resonnering og argumentasjon med dine elever</w:t>
      </w:r>
      <w:r w:rsidR="004156EE">
        <w:rPr>
          <w:rFonts w:ascii="Times New Roman" w:hAnsi="Times New Roman" w:cs="Times New Roman"/>
        </w:rPr>
        <w:t xml:space="preserve">. I </w:t>
      </w:r>
      <w:r w:rsidR="000E778C">
        <w:rPr>
          <w:rFonts w:ascii="Times New Roman" w:hAnsi="Times New Roman" w:cs="Times New Roman"/>
        </w:rPr>
        <w:t>del</w:t>
      </w:r>
      <w:r w:rsidR="004156EE">
        <w:rPr>
          <w:rFonts w:ascii="Times New Roman" w:hAnsi="Times New Roman" w:cs="Times New Roman"/>
        </w:rPr>
        <w:t xml:space="preserve"> 1 skal du</w:t>
      </w:r>
      <w:r w:rsidR="001D7B54">
        <w:rPr>
          <w:rFonts w:ascii="Times New Roman" w:hAnsi="Times New Roman" w:cs="Times New Roman"/>
        </w:rPr>
        <w:t xml:space="preserve"> selv sette deg inn i </w:t>
      </w:r>
      <w:r w:rsidR="00644D7B">
        <w:rPr>
          <w:rFonts w:ascii="Times New Roman" w:hAnsi="Times New Roman" w:cs="Times New Roman"/>
        </w:rPr>
        <w:t>oppgaven</w:t>
      </w:r>
      <w:r w:rsidR="001D7B54">
        <w:rPr>
          <w:rFonts w:ascii="Times New Roman" w:hAnsi="Times New Roman" w:cs="Times New Roman"/>
        </w:rPr>
        <w:t xml:space="preserve"> og skissere ulike måter den kan løses på. </w:t>
      </w:r>
      <w:r w:rsidR="005573A9">
        <w:rPr>
          <w:rFonts w:ascii="Times New Roman" w:hAnsi="Times New Roman" w:cs="Times New Roman"/>
        </w:rPr>
        <w:t xml:space="preserve">Deretter </w:t>
      </w:r>
      <w:r w:rsidR="00644D7B">
        <w:rPr>
          <w:rFonts w:ascii="Times New Roman" w:hAnsi="Times New Roman" w:cs="Times New Roman"/>
        </w:rPr>
        <w:t xml:space="preserve">bør du </w:t>
      </w:r>
      <w:r w:rsidR="005573A9">
        <w:rPr>
          <w:rFonts w:ascii="Times New Roman" w:hAnsi="Times New Roman" w:cs="Times New Roman"/>
        </w:rPr>
        <w:t>gjennomfør</w:t>
      </w:r>
      <w:r w:rsidR="00644D7B">
        <w:rPr>
          <w:rFonts w:ascii="Times New Roman" w:hAnsi="Times New Roman" w:cs="Times New Roman"/>
        </w:rPr>
        <w:t>e</w:t>
      </w:r>
      <w:r w:rsidR="005573A9">
        <w:rPr>
          <w:rFonts w:ascii="Times New Roman" w:hAnsi="Times New Roman" w:cs="Times New Roman"/>
        </w:rPr>
        <w:t xml:space="preserve"> </w:t>
      </w:r>
      <w:r w:rsidR="00644D7B">
        <w:rPr>
          <w:rFonts w:ascii="Times New Roman" w:hAnsi="Times New Roman" w:cs="Times New Roman"/>
        </w:rPr>
        <w:t>oppgaven</w:t>
      </w:r>
      <w:r w:rsidR="005573A9">
        <w:rPr>
          <w:rFonts w:ascii="Times New Roman" w:hAnsi="Times New Roman" w:cs="Times New Roman"/>
        </w:rPr>
        <w:t xml:space="preserve"> med elever</w:t>
      </w:r>
      <w:r w:rsidR="00644D7B">
        <w:rPr>
          <w:rFonts w:ascii="Times New Roman" w:hAnsi="Times New Roman" w:cs="Times New Roman"/>
        </w:rPr>
        <w:t xml:space="preserve"> og </w:t>
      </w:r>
      <w:r w:rsidR="005573A9" w:rsidRPr="00E37F9E">
        <w:rPr>
          <w:rFonts w:ascii="Times New Roman" w:hAnsi="Times New Roman" w:cs="Times New Roman"/>
        </w:rPr>
        <w:t xml:space="preserve">samle </w:t>
      </w:r>
      <w:r w:rsidR="005573A9">
        <w:rPr>
          <w:rFonts w:ascii="Times New Roman" w:hAnsi="Times New Roman" w:cs="Times New Roman"/>
        </w:rPr>
        <w:t>inn elevenes</w:t>
      </w:r>
      <w:r w:rsidR="005573A9" w:rsidRPr="00E37F9E">
        <w:rPr>
          <w:rFonts w:ascii="Times New Roman" w:hAnsi="Times New Roman" w:cs="Times New Roman"/>
        </w:rPr>
        <w:t xml:space="preserve"> skriftlige besvarelser</w:t>
      </w:r>
      <w:r w:rsidR="005573A9">
        <w:rPr>
          <w:rFonts w:ascii="Times New Roman" w:hAnsi="Times New Roman" w:cs="Times New Roman"/>
        </w:rPr>
        <w:t xml:space="preserve">. I </w:t>
      </w:r>
      <w:r w:rsidR="000E778C">
        <w:rPr>
          <w:rFonts w:ascii="Times New Roman" w:hAnsi="Times New Roman" w:cs="Times New Roman"/>
        </w:rPr>
        <w:t>del</w:t>
      </w:r>
      <w:r w:rsidR="005573A9">
        <w:rPr>
          <w:rFonts w:ascii="Times New Roman" w:hAnsi="Times New Roman" w:cs="Times New Roman"/>
        </w:rPr>
        <w:t xml:space="preserve"> 2 skal du så analysere utvalgte elevbesvarelser. I </w:t>
      </w:r>
      <w:r w:rsidR="000E778C">
        <w:rPr>
          <w:rFonts w:ascii="Times New Roman" w:hAnsi="Times New Roman" w:cs="Times New Roman"/>
        </w:rPr>
        <w:t>del</w:t>
      </w:r>
      <w:r w:rsidR="005573A9">
        <w:rPr>
          <w:rFonts w:ascii="Times New Roman" w:hAnsi="Times New Roman" w:cs="Times New Roman"/>
        </w:rPr>
        <w:t xml:space="preserve"> 3 skal du</w:t>
      </w:r>
      <w:r w:rsidR="00644D7B">
        <w:rPr>
          <w:rFonts w:ascii="Times New Roman" w:hAnsi="Times New Roman" w:cs="Times New Roman"/>
        </w:rPr>
        <w:t xml:space="preserve"> forestille deg og</w:t>
      </w:r>
      <w:r w:rsidR="005573A9">
        <w:rPr>
          <w:rFonts w:ascii="Times New Roman" w:hAnsi="Times New Roman" w:cs="Times New Roman"/>
        </w:rPr>
        <w:t xml:space="preserve"> skrive en </w:t>
      </w:r>
      <w:r w:rsidR="0043045E">
        <w:rPr>
          <w:rFonts w:ascii="Times New Roman" w:hAnsi="Times New Roman" w:cs="Times New Roman"/>
        </w:rPr>
        <w:t xml:space="preserve">felles samtale som tar utgangspunkt i de skriftlige arbeidene og </w:t>
      </w:r>
      <w:r w:rsidR="005573A9">
        <w:rPr>
          <w:rFonts w:ascii="Times New Roman" w:hAnsi="Times New Roman" w:cs="Times New Roman"/>
        </w:rPr>
        <w:t xml:space="preserve">som </w:t>
      </w:r>
      <w:r w:rsidR="0043045E">
        <w:rPr>
          <w:rFonts w:ascii="Times New Roman" w:hAnsi="Times New Roman" w:cs="Times New Roman"/>
        </w:rPr>
        <w:t>fremmer og utvider elevers matematiske resonnering og argumentasjon.</w:t>
      </w:r>
      <w:r w:rsidR="005573A9">
        <w:rPr>
          <w:rFonts w:ascii="Times New Roman" w:hAnsi="Times New Roman" w:cs="Times New Roman"/>
        </w:rPr>
        <w:t xml:space="preserve"> </w:t>
      </w:r>
    </w:p>
    <w:p w14:paraId="72A56665" w14:textId="1119D2FC" w:rsidR="00635421" w:rsidRPr="00635421" w:rsidRDefault="00635421" w:rsidP="00635421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NB: </w:t>
      </w:r>
      <w:r w:rsidRPr="00635421">
        <w:rPr>
          <w:rFonts w:ascii="Times New Roman" w:hAnsi="Times New Roman" w:cs="Times New Roman"/>
          <w:b/>
          <w:bCs/>
          <w:color w:val="000000" w:themeColor="text1"/>
        </w:rPr>
        <w:t>Anonymiser elevarbeid etter at det er samlet inn og bruk fiktive navn både i del 2 og del 3!</w:t>
      </w:r>
    </w:p>
    <w:p w14:paraId="572FEC9D" w14:textId="585E51E9" w:rsidR="00D015EE" w:rsidRPr="00E37F9E" w:rsidRDefault="00D015EE" w:rsidP="00D015EE">
      <w:pPr>
        <w:spacing w:line="276" w:lineRule="auto"/>
        <w:rPr>
          <w:rFonts w:ascii="Times New Roman" w:hAnsi="Times New Roman" w:cs="Times New Roman"/>
        </w:rPr>
      </w:pPr>
    </w:p>
    <w:p w14:paraId="49A3B67A" w14:textId="19209DC8" w:rsidR="00D015EE" w:rsidRDefault="00D015EE" w:rsidP="00D015EE">
      <w:pPr>
        <w:spacing w:line="276" w:lineRule="auto"/>
        <w:rPr>
          <w:rFonts w:ascii="Times New Roman" w:hAnsi="Times New Roman" w:cs="Times New Roman"/>
        </w:rPr>
      </w:pPr>
      <w:r w:rsidRPr="00E37F9E">
        <w:rPr>
          <w:rFonts w:ascii="Times New Roman" w:hAnsi="Times New Roman" w:cs="Times New Roman"/>
        </w:rPr>
        <w:t>Velg en av oppgavene i vedlegget som du tenker kan være passende for dine elever.</w:t>
      </w:r>
      <w:r w:rsidR="000E778C">
        <w:rPr>
          <w:rFonts w:ascii="Times New Roman" w:hAnsi="Times New Roman" w:cs="Times New Roman"/>
        </w:rPr>
        <w:t xml:space="preserve"> G</w:t>
      </w:r>
      <w:r w:rsidR="000E778C" w:rsidRPr="000E778C">
        <w:rPr>
          <w:rFonts w:ascii="Times New Roman" w:hAnsi="Times New Roman" w:cs="Times New Roman"/>
        </w:rPr>
        <w:t>jennom arbeid med oppgaven skal elevene engasjeres i matematisk resonnering og argumentasjon</w:t>
      </w:r>
      <w:r w:rsidR="000E778C">
        <w:rPr>
          <w:rFonts w:ascii="Times New Roman" w:hAnsi="Times New Roman" w:cs="Times New Roman"/>
        </w:rPr>
        <w:t xml:space="preserve">. </w:t>
      </w:r>
      <w:r w:rsidRPr="00E37F9E">
        <w:rPr>
          <w:rFonts w:ascii="Times New Roman" w:hAnsi="Times New Roman" w:cs="Times New Roman"/>
        </w:rPr>
        <w:t>Hvis du ikke synes at noen av oppgavene kan passe, kan du selv prøve å finne en annen oppgave som går på resonnering og argumentasjon</w:t>
      </w:r>
      <w:r w:rsidR="00644D7B">
        <w:rPr>
          <w:rFonts w:ascii="Times New Roman" w:hAnsi="Times New Roman" w:cs="Times New Roman"/>
        </w:rPr>
        <w:t>. Du bør i så fall</w:t>
      </w:r>
      <w:r w:rsidR="00612439">
        <w:rPr>
          <w:rFonts w:ascii="Times New Roman" w:hAnsi="Times New Roman" w:cs="Times New Roman"/>
        </w:rPr>
        <w:t xml:space="preserve"> </w:t>
      </w:r>
      <w:r w:rsidRPr="00E37F9E">
        <w:rPr>
          <w:rFonts w:ascii="Times New Roman" w:hAnsi="Times New Roman" w:cs="Times New Roman"/>
        </w:rPr>
        <w:t xml:space="preserve">sjekke med </w:t>
      </w:r>
      <w:proofErr w:type="spellStart"/>
      <w:r w:rsidR="000E778C">
        <w:rPr>
          <w:rFonts w:ascii="Times New Roman" w:hAnsi="Times New Roman" w:cs="Times New Roman"/>
        </w:rPr>
        <w:t>lærer</w:t>
      </w:r>
      <w:r w:rsidR="00644D7B">
        <w:rPr>
          <w:rFonts w:ascii="Times New Roman" w:hAnsi="Times New Roman" w:cs="Times New Roman"/>
        </w:rPr>
        <w:t>utdanneren</w:t>
      </w:r>
      <w:proofErr w:type="spellEnd"/>
      <w:r w:rsidRPr="00E37F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på forhånd om du kan bruke den.</w:t>
      </w:r>
    </w:p>
    <w:p w14:paraId="289C2FFA" w14:textId="77777777" w:rsidR="00D015EE" w:rsidRDefault="00D015EE" w:rsidP="00D015EE">
      <w:pPr>
        <w:spacing w:line="276" w:lineRule="auto"/>
        <w:rPr>
          <w:rFonts w:ascii="Times New Roman" w:hAnsi="Times New Roman" w:cs="Times New Roman"/>
        </w:rPr>
      </w:pPr>
    </w:p>
    <w:p w14:paraId="0AE95281" w14:textId="062BC7C5" w:rsidR="00D015EE" w:rsidRDefault="00D015EE" w:rsidP="00D015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kan gjennomføre oppgaven i en helklasse eller med en mindre gruppe elever</w:t>
      </w:r>
      <w:r w:rsidR="000E77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Presenter oppgaven og la elevene jobbe med den i grupper på 3-4. </w:t>
      </w:r>
      <w:r w:rsidR="00644D7B">
        <w:rPr>
          <w:rFonts w:ascii="Times New Roman" w:hAnsi="Times New Roman" w:cs="Times New Roman"/>
        </w:rPr>
        <w:t xml:space="preserve">Del ut ark der de skal skrive ned </w:t>
      </w:r>
      <w:proofErr w:type="gramStart"/>
      <w:r w:rsidR="00644D7B">
        <w:rPr>
          <w:rFonts w:ascii="Times New Roman" w:hAnsi="Times New Roman" w:cs="Times New Roman"/>
        </w:rPr>
        <w:t>sine  løsningsforslag</w:t>
      </w:r>
      <w:proofErr w:type="gramEnd"/>
      <w:r w:rsidR="00644D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Du kan gå rundt å hjelpe elever litt underveis, men pass på at du lar dem jobbe selvstendig, at du ikke leder for mye. Det er ikke så viktig</w:t>
      </w:r>
      <w:r w:rsidR="000E778C">
        <w:rPr>
          <w:rFonts w:ascii="Times New Roman" w:hAnsi="Times New Roman" w:cs="Times New Roman"/>
        </w:rPr>
        <w:t xml:space="preserve"> at elevene besvarer oppgaven veldig bra</w:t>
      </w:r>
      <w:r>
        <w:rPr>
          <w:rFonts w:ascii="Times New Roman" w:hAnsi="Times New Roman" w:cs="Times New Roman"/>
        </w:rPr>
        <w:t xml:space="preserve">, </w:t>
      </w:r>
      <w:r w:rsidR="000E778C">
        <w:rPr>
          <w:rFonts w:ascii="Times New Roman" w:hAnsi="Times New Roman" w:cs="Times New Roman"/>
        </w:rPr>
        <w:t>det som er viktig her</w:t>
      </w:r>
      <w:r>
        <w:rPr>
          <w:rFonts w:ascii="Times New Roman" w:hAnsi="Times New Roman" w:cs="Times New Roman"/>
        </w:rPr>
        <w:t xml:space="preserve"> at vi skal lære mer om hvordan elever tenker og hvordan vi lærere kan planlegge diskusjon videre ut fra det arbeidet de har gjort.</w:t>
      </w:r>
    </w:p>
    <w:p w14:paraId="62CE20AC" w14:textId="77777777" w:rsidR="00D015EE" w:rsidRPr="00D015EE" w:rsidRDefault="00D015EE" w:rsidP="00D015EE"/>
    <w:p w14:paraId="53A3E306" w14:textId="7B91F46E" w:rsidR="00722A91" w:rsidRPr="00612439" w:rsidRDefault="000E778C" w:rsidP="00612439">
      <w:pPr>
        <w:pStyle w:val="Overskrift1"/>
        <w:rPr>
          <w:rStyle w:val="normaltextrun"/>
          <w:sz w:val="28"/>
          <w:szCs w:val="28"/>
        </w:rPr>
      </w:pPr>
      <w:r w:rsidRPr="00612439">
        <w:rPr>
          <w:rStyle w:val="normaltextrun"/>
          <w:sz w:val="28"/>
          <w:szCs w:val="28"/>
        </w:rPr>
        <w:t>Del</w:t>
      </w:r>
      <w:r w:rsidR="00276A26" w:rsidRPr="00612439">
        <w:rPr>
          <w:rStyle w:val="normaltextrun"/>
          <w:sz w:val="28"/>
          <w:szCs w:val="28"/>
        </w:rPr>
        <w:t xml:space="preserve"> 1 </w:t>
      </w:r>
      <w:r w:rsidR="004156EE" w:rsidRPr="00612439">
        <w:rPr>
          <w:rStyle w:val="normaltextrun"/>
          <w:sz w:val="28"/>
          <w:szCs w:val="28"/>
        </w:rPr>
        <w:t>– analyse av oppgaven</w:t>
      </w:r>
    </w:p>
    <w:p w14:paraId="5ACBB8D5" w14:textId="274C1656" w:rsidR="0043045E" w:rsidRPr="004156EE" w:rsidRDefault="00F07AC4" w:rsidP="004156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skiller ofte mellom fire</w:t>
      </w:r>
      <w:r w:rsidR="0043045E" w:rsidRPr="004156EE">
        <w:rPr>
          <w:rFonts w:ascii="Times New Roman" w:hAnsi="Times New Roman" w:cs="Times New Roman"/>
        </w:rPr>
        <w:t xml:space="preserve"> typer argumenter: </w:t>
      </w:r>
      <w:r w:rsidR="0043045E" w:rsidRPr="005573A9">
        <w:rPr>
          <w:rFonts w:ascii="Times New Roman" w:hAnsi="Times New Roman" w:cs="Times New Roman"/>
          <w:i/>
          <w:iCs/>
        </w:rPr>
        <w:t>empirisk argument,</w:t>
      </w:r>
      <w:r w:rsidR="0043045E" w:rsidRPr="004156EE">
        <w:rPr>
          <w:rFonts w:ascii="Times New Roman" w:hAnsi="Times New Roman" w:cs="Times New Roman"/>
        </w:rPr>
        <w:t xml:space="preserve"> </w:t>
      </w:r>
      <w:r w:rsidR="0043045E" w:rsidRPr="005573A9">
        <w:rPr>
          <w:rFonts w:ascii="Times New Roman" w:hAnsi="Times New Roman" w:cs="Times New Roman"/>
          <w:i/>
          <w:iCs/>
        </w:rPr>
        <w:t xml:space="preserve">generisk eksempel, </w:t>
      </w:r>
      <w:r w:rsidR="007D52D4" w:rsidRPr="005573A9">
        <w:rPr>
          <w:rFonts w:ascii="Times New Roman" w:hAnsi="Times New Roman" w:cs="Times New Roman"/>
          <w:i/>
          <w:iCs/>
        </w:rPr>
        <w:t>generell logisk slutning og</w:t>
      </w:r>
      <w:r w:rsidR="0043045E" w:rsidRPr="005573A9">
        <w:rPr>
          <w:rFonts w:ascii="Times New Roman" w:hAnsi="Times New Roman" w:cs="Times New Roman"/>
          <w:i/>
          <w:iCs/>
        </w:rPr>
        <w:t xml:space="preserve"> redegjørelse</w:t>
      </w:r>
      <w:r w:rsidR="0043045E" w:rsidRPr="004156E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Skisser de ulike typer argumenter for den </w:t>
      </w:r>
      <w:r w:rsidRPr="004156EE">
        <w:rPr>
          <w:rFonts w:ascii="Times New Roman" w:hAnsi="Times New Roman" w:cs="Times New Roman"/>
        </w:rPr>
        <w:t>oppgaven du har valgt</w:t>
      </w:r>
      <w:r>
        <w:rPr>
          <w:rFonts w:ascii="Times New Roman" w:hAnsi="Times New Roman" w:cs="Times New Roman"/>
        </w:rPr>
        <w:t>. (</w:t>
      </w:r>
      <w:r w:rsidR="0061243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ette er noe du gjør for egen del, for å forstå bedre hva de ulike typene går ut på; du trenger ikke å skrive argumentene slik noen elever ville gjort det)</w:t>
      </w:r>
      <w:r w:rsidR="00612439">
        <w:rPr>
          <w:rFonts w:ascii="Times New Roman" w:hAnsi="Times New Roman" w:cs="Times New Roman"/>
        </w:rPr>
        <w:t>.</w:t>
      </w:r>
    </w:p>
    <w:p w14:paraId="380AE4CC" w14:textId="77777777" w:rsidR="007D52D4" w:rsidRPr="007D52D4" w:rsidRDefault="007D52D4" w:rsidP="007D52D4">
      <w:pPr>
        <w:pStyle w:val="Listeavsnitt"/>
        <w:spacing w:line="276" w:lineRule="auto"/>
        <w:ind w:left="360"/>
        <w:rPr>
          <w:rFonts w:ascii="Times New Roman" w:hAnsi="Times New Roman" w:cs="Times New Roman"/>
        </w:rPr>
      </w:pPr>
    </w:p>
    <w:p w14:paraId="38305066" w14:textId="626A2658" w:rsidR="004156EE" w:rsidRPr="00612439" w:rsidRDefault="000E778C" w:rsidP="00612439">
      <w:pPr>
        <w:pStyle w:val="Overskrift1"/>
        <w:rPr>
          <w:rStyle w:val="normaltextrun"/>
          <w:sz w:val="28"/>
          <w:szCs w:val="28"/>
        </w:rPr>
      </w:pPr>
      <w:r w:rsidRPr="00612439">
        <w:rPr>
          <w:rStyle w:val="normaltextrun"/>
          <w:sz w:val="28"/>
          <w:szCs w:val="28"/>
        </w:rPr>
        <w:lastRenderedPageBreak/>
        <w:t>Del</w:t>
      </w:r>
      <w:r w:rsidR="004156EE" w:rsidRPr="00612439">
        <w:rPr>
          <w:rStyle w:val="normaltextrun"/>
          <w:sz w:val="28"/>
          <w:szCs w:val="28"/>
        </w:rPr>
        <w:t xml:space="preserve"> 2 – analyse av elevarbeid</w:t>
      </w:r>
    </w:p>
    <w:p w14:paraId="0DC07348" w14:textId="0D71E4D4" w:rsidR="00E37F9E" w:rsidRDefault="004156EE" w:rsidP="004156EE">
      <w:pPr>
        <w:spacing w:line="276" w:lineRule="auto"/>
        <w:rPr>
          <w:rStyle w:val="normaltextrun"/>
        </w:rPr>
      </w:pPr>
      <w:r>
        <w:rPr>
          <w:rFonts w:ascii="Times New Roman" w:hAnsi="Times New Roman" w:cs="Times New Roman"/>
        </w:rPr>
        <w:t>Gjennomfør</w:t>
      </w:r>
      <w:r w:rsidR="007D52D4" w:rsidRPr="004156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aktiviteten med</w:t>
      </w:r>
      <w:r w:rsidR="007D52D4" w:rsidRPr="004156EE">
        <w:rPr>
          <w:rFonts w:ascii="Times New Roman" w:hAnsi="Times New Roman" w:cs="Times New Roman"/>
        </w:rPr>
        <w:t xml:space="preserve"> elever og la dem arbeide med den i grupper slik som beskrevet ovenfor. Velg 3-4 av deres skriftlige besvarelser</w:t>
      </w:r>
      <w:r>
        <w:rPr>
          <w:rFonts w:ascii="Times New Roman" w:hAnsi="Times New Roman" w:cs="Times New Roman"/>
        </w:rPr>
        <w:t xml:space="preserve"> og a</w:t>
      </w:r>
      <w:r w:rsidR="007D52D4" w:rsidRPr="004156EE">
        <w:rPr>
          <w:rFonts w:ascii="Times New Roman" w:hAnsi="Times New Roman" w:cs="Times New Roman"/>
        </w:rPr>
        <w:t>nalyser hvilken type argumentasjon eleve</w:t>
      </w:r>
      <w:r>
        <w:rPr>
          <w:rFonts w:ascii="Times New Roman" w:hAnsi="Times New Roman" w:cs="Times New Roman"/>
        </w:rPr>
        <w:t>ne</w:t>
      </w:r>
      <w:r w:rsidR="007D52D4" w:rsidRPr="004156EE">
        <w:rPr>
          <w:rFonts w:ascii="Times New Roman" w:hAnsi="Times New Roman" w:cs="Times New Roman"/>
        </w:rPr>
        <w:t xml:space="preserve"> bruker i de ulike besvarelser. Pek på hva som</w:t>
      </w:r>
      <w:r w:rsidR="0057700E" w:rsidRPr="004156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eventuelt </w:t>
      </w:r>
      <w:r w:rsidR="0057700E" w:rsidRPr="004156EE">
        <w:rPr>
          <w:rFonts w:ascii="Times New Roman" w:hAnsi="Times New Roman" w:cs="Times New Roman"/>
        </w:rPr>
        <w:t>mangler i argumentene for at de skal være matematisk</w:t>
      </w:r>
      <w:r w:rsidR="00644D7B">
        <w:rPr>
          <w:rFonts w:ascii="Times New Roman" w:hAnsi="Times New Roman" w:cs="Times New Roman"/>
        </w:rPr>
        <w:t xml:space="preserve"> gyldige</w:t>
      </w:r>
      <w:r w:rsidR="0057700E" w:rsidRPr="004156EE">
        <w:rPr>
          <w:rFonts w:ascii="Times New Roman" w:hAnsi="Times New Roman" w:cs="Times New Roman"/>
        </w:rPr>
        <w:t>.</w:t>
      </w:r>
      <w:r w:rsidR="005573A9">
        <w:rPr>
          <w:rFonts w:ascii="Times New Roman" w:hAnsi="Times New Roman" w:cs="Times New Roman"/>
        </w:rPr>
        <w:t xml:space="preserve"> </w:t>
      </w:r>
    </w:p>
    <w:p w14:paraId="0C855532" w14:textId="77777777" w:rsidR="007D52D4" w:rsidRPr="007D52D4" w:rsidRDefault="007D52D4" w:rsidP="007D52D4"/>
    <w:p w14:paraId="349A26AD" w14:textId="51734653" w:rsidR="00722A91" w:rsidRPr="00612439" w:rsidRDefault="000E778C" w:rsidP="00612439">
      <w:pPr>
        <w:pStyle w:val="Overskrift1"/>
        <w:rPr>
          <w:rStyle w:val="normaltextrun"/>
          <w:sz w:val="28"/>
          <w:szCs w:val="28"/>
        </w:rPr>
      </w:pPr>
      <w:r w:rsidRPr="00612439">
        <w:rPr>
          <w:rStyle w:val="normaltextrun"/>
          <w:sz w:val="28"/>
          <w:szCs w:val="28"/>
        </w:rPr>
        <w:t>Del</w:t>
      </w:r>
      <w:r w:rsidR="00722A91" w:rsidRPr="00612439">
        <w:rPr>
          <w:rStyle w:val="normaltextrun"/>
          <w:sz w:val="28"/>
          <w:szCs w:val="28"/>
        </w:rPr>
        <w:t xml:space="preserve"> </w:t>
      </w:r>
      <w:r w:rsidR="004156EE" w:rsidRPr="00612439">
        <w:rPr>
          <w:rStyle w:val="normaltextrun"/>
          <w:sz w:val="28"/>
          <w:szCs w:val="28"/>
        </w:rPr>
        <w:t>3 – hypotetisk helkassesamtale</w:t>
      </w:r>
    </w:p>
    <w:p w14:paraId="3BAC7F30" w14:textId="6564551B" w:rsidR="00722A91" w:rsidRDefault="0057700E" w:rsidP="0057700E">
      <w:pPr>
        <w:spacing w:line="276" w:lineRule="auto"/>
        <w:rPr>
          <w:rFonts w:ascii="Times New Roman" w:hAnsi="Times New Roman" w:cs="Times New Roman"/>
        </w:rPr>
      </w:pPr>
      <w:r w:rsidRPr="0057700E">
        <w:rPr>
          <w:rFonts w:ascii="Times New Roman" w:hAnsi="Times New Roman" w:cs="Times New Roman"/>
        </w:rPr>
        <w:t xml:space="preserve">I denne oppgaven skal </w:t>
      </w:r>
      <w:r w:rsidR="001D7B54">
        <w:rPr>
          <w:rFonts w:ascii="Times New Roman" w:hAnsi="Times New Roman" w:cs="Times New Roman"/>
        </w:rPr>
        <w:t>du skrive en tenkt</w:t>
      </w:r>
      <w:r>
        <w:rPr>
          <w:rFonts w:ascii="Times New Roman" w:hAnsi="Times New Roman" w:cs="Times New Roman"/>
        </w:rPr>
        <w:t xml:space="preserve"> </w:t>
      </w:r>
      <w:r w:rsidR="001D7B54">
        <w:rPr>
          <w:rFonts w:ascii="Times New Roman" w:hAnsi="Times New Roman" w:cs="Times New Roman"/>
        </w:rPr>
        <w:t xml:space="preserve">(hypotetisk) </w:t>
      </w:r>
      <w:r>
        <w:rPr>
          <w:rFonts w:ascii="Times New Roman" w:hAnsi="Times New Roman" w:cs="Times New Roman"/>
        </w:rPr>
        <w:t xml:space="preserve">samtale med elever som tar </w:t>
      </w:r>
      <w:r w:rsidRPr="00EE6D40">
        <w:rPr>
          <w:rFonts w:ascii="Times New Roman" w:hAnsi="Times New Roman" w:cs="Times New Roman"/>
        </w:rPr>
        <w:t xml:space="preserve">utgangspunkt i de skriftlige besvarelsene du har analysert i oppgave </w:t>
      </w:r>
      <w:r w:rsidR="001D7B54" w:rsidRPr="00EE6D40">
        <w:rPr>
          <w:rFonts w:ascii="Times New Roman" w:hAnsi="Times New Roman" w:cs="Times New Roman"/>
        </w:rPr>
        <w:t>2</w:t>
      </w:r>
      <w:r w:rsidRPr="00EE6D40">
        <w:rPr>
          <w:rFonts w:ascii="Times New Roman" w:hAnsi="Times New Roman" w:cs="Times New Roman"/>
        </w:rPr>
        <w:t xml:space="preserve">, og som leder mot et argument ved generisk eksempel. Du skal bruke MR-praksiser </w:t>
      </w:r>
      <w:r w:rsidR="008C2418" w:rsidRPr="00EE6D40">
        <w:rPr>
          <w:rFonts w:ascii="Times New Roman" w:hAnsi="Times New Roman" w:cs="Times New Roman"/>
        </w:rPr>
        <w:t>fra</w:t>
      </w:r>
      <w:r w:rsidR="008C2418">
        <w:rPr>
          <w:rFonts w:ascii="Times New Roman" w:hAnsi="Times New Roman" w:cs="Times New Roman"/>
        </w:rPr>
        <w:t xml:space="preserve"> alle fire kategorier (få fram, respondere, fremme, utvide).</w:t>
      </w:r>
    </w:p>
    <w:p w14:paraId="39765245" w14:textId="77777777" w:rsidR="00EE6D40" w:rsidRDefault="00EE6D40" w:rsidP="0057700E">
      <w:pPr>
        <w:spacing w:line="276" w:lineRule="auto"/>
        <w:rPr>
          <w:rFonts w:ascii="Times New Roman" w:hAnsi="Times New Roman" w:cs="Times New Roman"/>
        </w:rPr>
      </w:pPr>
    </w:p>
    <w:p w14:paraId="16EC9614" w14:textId="7DA837EC" w:rsidR="003F0DE2" w:rsidRDefault="003F0DE2" w:rsidP="0057700E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Målet med samtalen skal være at du som </w:t>
      </w:r>
      <w:r w:rsidRPr="003F0DE2">
        <w:rPr>
          <w:rFonts w:ascii="Times New Roman" w:hAnsi="Times New Roman" w:cs="Times New Roman"/>
          <w:i/>
          <w:iCs/>
        </w:rPr>
        <w:t>lærer, sammen med elevene og gjennom å bygge på noen av elevbesvarelsene fra oppgave 2, kommer frem til et flott argument ved generisk eksempel</w:t>
      </w:r>
      <w:r>
        <w:rPr>
          <w:rFonts w:ascii="Times New Roman" w:hAnsi="Times New Roman" w:cs="Times New Roman"/>
          <w:i/>
          <w:iCs/>
        </w:rPr>
        <w:t>.</w:t>
      </w:r>
    </w:p>
    <w:p w14:paraId="577E2991" w14:textId="77777777" w:rsidR="003F0DE2" w:rsidRDefault="003F0DE2" w:rsidP="0057700E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2C23B11" w14:textId="4D50FB92" w:rsidR="008C2418" w:rsidRDefault="003F0DE2" w:rsidP="005770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Samtalen du skriver skal være «ideell» - man kommer frem til målet, </w:t>
      </w:r>
      <w:r w:rsidR="008C2418">
        <w:rPr>
          <w:rFonts w:ascii="Times New Roman" w:hAnsi="Times New Roman" w:cs="Times New Roman"/>
        </w:rPr>
        <w:t xml:space="preserve">elevene </w:t>
      </w:r>
      <w:r w:rsidR="00EE6D40">
        <w:rPr>
          <w:rFonts w:ascii="Times New Roman" w:hAnsi="Times New Roman" w:cs="Times New Roman"/>
        </w:rPr>
        <w:t xml:space="preserve">deltar </w:t>
      </w:r>
      <w:r w:rsidR="008C2418">
        <w:rPr>
          <w:rFonts w:ascii="Times New Roman" w:hAnsi="Times New Roman" w:cs="Times New Roman"/>
        </w:rPr>
        <w:t xml:space="preserve">aktivt og viser god forståelse for det som diskuteres. </w:t>
      </w:r>
      <w:r>
        <w:rPr>
          <w:rFonts w:ascii="Times New Roman" w:hAnsi="Times New Roman" w:cs="Times New Roman"/>
        </w:rPr>
        <w:t xml:space="preserve">Den </w:t>
      </w:r>
      <w:r w:rsidR="008C2418">
        <w:rPr>
          <w:rFonts w:ascii="Times New Roman" w:hAnsi="Times New Roman" w:cs="Times New Roman"/>
        </w:rPr>
        <w:t xml:space="preserve">skal være på 1,5-2,5 sider, </w:t>
      </w:r>
      <w:r w:rsidR="00684601">
        <w:rPr>
          <w:rFonts w:ascii="Times New Roman" w:hAnsi="Times New Roman" w:cs="Times New Roman"/>
        </w:rPr>
        <w:t xml:space="preserve">og </w:t>
      </w:r>
      <w:r w:rsidR="008C2418">
        <w:rPr>
          <w:rFonts w:ascii="Times New Roman" w:hAnsi="Times New Roman" w:cs="Times New Roman"/>
        </w:rPr>
        <w:t xml:space="preserve">du </w:t>
      </w:r>
      <w:r>
        <w:rPr>
          <w:rFonts w:ascii="Times New Roman" w:hAnsi="Times New Roman" w:cs="Times New Roman"/>
        </w:rPr>
        <w:t>bør</w:t>
      </w:r>
      <w:r w:rsidR="008C2418">
        <w:rPr>
          <w:rFonts w:ascii="Times New Roman" w:hAnsi="Times New Roman" w:cs="Times New Roman"/>
        </w:rPr>
        <w:t xml:space="preserve"> også inkludere tegninger/bilder av det du ville skrevet på tavla underveis.</w:t>
      </w:r>
      <w:r w:rsidR="00790BCA">
        <w:rPr>
          <w:rFonts w:ascii="Times New Roman" w:hAnsi="Times New Roman" w:cs="Times New Roman"/>
        </w:rPr>
        <w:t xml:space="preserve"> Marker de ulike MR-grepene du bruker i samtalen i parenteser underveis.</w:t>
      </w:r>
    </w:p>
    <w:p w14:paraId="669B0EF5" w14:textId="6599B647" w:rsidR="00790BCA" w:rsidRDefault="00790BCA" w:rsidP="0057700E">
      <w:pPr>
        <w:spacing w:line="276" w:lineRule="auto"/>
        <w:rPr>
          <w:rFonts w:ascii="Times New Roman" w:hAnsi="Times New Roman" w:cs="Times New Roman"/>
        </w:rPr>
      </w:pPr>
    </w:p>
    <w:p w14:paraId="54F2A380" w14:textId="3479AC1F" w:rsidR="00790BCA" w:rsidRPr="00790BCA" w:rsidRDefault="00790BCA" w:rsidP="005770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Merk: i oppgaven skal du skrive en </w:t>
      </w:r>
      <w:r w:rsidR="00684601">
        <w:rPr>
          <w:rFonts w:ascii="Times New Roman" w:hAnsi="Times New Roman" w:cs="Times New Roman"/>
        </w:rPr>
        <w:t xml:space="preserve">helt konkret </w:t>
      </w:r>
      <w:r>
        <w:rPr>
          <w:rFonts w:ascii="Times New Roman" w:hAnsi="Times New Roman" w:cs="Times New Roman"/>
        </w:rPr>
        <w:t>tenkt samtale, i form av en transkripsjon,</w:t>
      </w:r>
      <w:r w:rsidR="00684601">
        <w:rPr>
          <w:rFonts w:ascii="Times New Roman" w:hAnsi="Times New Roman" w:cs="Times New Roman"/>
        </w:rPr>
        <w:t xml:space="preserve"> og</w:t>
      </w:r>
      <w:r>
        <w:rPr>
          <w:rFonts w:ascii="Times New Roman" w:hAnsi="Times New Roman" w:cs="Times New Roman"/>
        </w:rPr>
        <w:t xml:space="preserve"> ikke skrive </w:t>
      </w:r>
      <w:r>
        <w:rPr>
          <w:rFonts w:ascii="Times New Roman" w:hAnsi="Times New Roman" w:cs="Times New Roman"/>
          <w:i/>
          <w:iCs/>
        </w:rPr>
        <w:t xml:space="preserve">om </w:t>
      </w:r>
      <w:r>
        <w:rPr>
          <w:rFonts w:ascii="Times New Roman" w:hAnsi="Times New Roman" w:cs="Times New Roman"/>
        </w:rPr>
        <w:t xml:space="preserve">en samtale. Til slutt kan du skrive et avsnitt som ikke er i form av transkripsjon hvis du har behov for å forklare mer </w:t>
      </w:r>
      <w:r w:rsidR="00684601">
        <w:rPr>
          <w:rFonts w:ascii="Times New Roman" w:hAnsi="Times New Roman" w:cs="Times New Roman"/>
        </w:rPr>
        <w:t>om hva</w:t>
      </w:r>
      <w:r w:rsidR="00F063DD">
        <w:rPr>
          <w:rFonts w:ascii="Times New Roman" w:hAnsi="Times New Roman" w:cs="Times New Roman"/>
        </w:rPr>
        <w:t xml:space="preserve"> du har tenkt.</w:t>
      </w:r>
    </w:p>
    <w:p w14:paraId="6F95C160" w14:textId="77777777" w:rsidR="00790BCA" w:rsidRPr="0057700E" w:rsidRDefault="00790BCA" w:rsidP="0057700E">
      <w:pPr>
        <w:spacing w:line="276" w:lineRule="auto"/>
        <w:rPr>
          <w:rFonts w:ascii="Times New Roman" w:hAnsi="Times New Roman" w:cs="Times New Roman"/>
        </w:rPr>
      </w:pPr>
    </w:p>
    <w:p w14:paraId="204BC237" w14:textId="4D5463C1" w:rsidR="00722A91" w:rsidRDefault="00722A91" w:rsidP="0057700E">
      <w:pPr>
        <w:spacing w:line="276" w:lineRule="auto"/>
      </w:pPr>
    </w:p>
    <w:p w14:paraId="3983C126" w14:textId="42DA0763" w:rsidR="00077C0D" w:rsidRDefault="00077C0D" w:rsidP="0057700E">
      <w:pPr>
        <w:spacing w:line="276" w:lineRule="auto"/>
      </w:pPr>
    </w:p>
    <w:p w14:paraId="415A326A" w14:textId="3C4CD0FE" w:rsidR="00C673E7" w:rsidRDefault="00C673E7" w:rsidP="0057700E">
      <w:pPr>
        <w:spacing w:line="276" w:lineRule="auto"/>
      </w:pPr>
    </w:p>
    <w:p w14:paraId="69FA7ADC" w14:textId="49483AEA" w:rsidR="00C673E7" w:rsidRDefault="00C673E7" w:rsidP="0057700E">
      <w:pPr>
        <w:spacing w:line="276" w:lineRule="auto"/>
      </w:pPr>
    </w:p>
    <w:p w14:paraId="7308F98C" w14:textId="3A5A6832" w:rsidR="00C673E7" w:rsidRDefault="00C673E7" w:rsidP="0057700E">
      <w:pPr>
        <w:spacing w:line="276" w:lineRule="auto"/>
      </w:pPr>
    </w:p>
    <w:p w14:paraId="395C1537" w14:textId="1CA6AAA9" w:rsidR="00C673E7" w:rsidRDefault="00C673E7" w:rsidP="0057700E">
      <w:pPr>
        <w:spacing w:line="276" w:lineRule="auto"/>
      </w:pPr>
    </w:p>
    <w:p w14:paraId="40EDDA67" w14:textId="7FE0866B" w:rsidR="00C673E7" w:rsidRDefault="00C673E7" w:rsidP="0057700E">
      <w:pPr>
        <w:spacing w:line="276" w:lineRule="auto"/>
      </w:pPr>
    </w:p>
    <w:p w14:paraId="6391B161" w14:textId="674EAF7A" w:rsidR="00C673E7" w:rsidRDefault="00C673E7" w:rsidP="0057700E">
      <w:pPr>
        <w:spacing w:line="276" w:lineRule="auto"/>
      </w:pPr>
    </w:p>
    <w:p w14:paraId="50AEC1F9" w14:textId="5B544173" w:rsidR="00C673E7" w:rsidRDefault="00C673E7" w:rsidP="0057700E">
      <w:pPr>
        <w:spacing w:line="276" w:lineRule="auto"/>
      </w:pPr>
    </w:p>
    <w:p w14:paraId="4A5FCA5E" w14:textId="57E36013" w:rsidR="00C673E7" w:rsidRDefault="00C673E7" w:rsidP="0057700E">
      <w:pPr>
        <w:spacing w:line="276" w:lineRule="auto"/>
      </w:pPr>
    </w:p>
    <w:p w14:paraId="48E99045" w14:textId="435078F7" w:rsidR="00C673E7" w:rsidRDefault="00C673E7" w:rsidP="0057700E">
      <w:pPr>
        <w:spacing w:line="276" w:lineRule="auto"/>
      </w:pPr>
    </w:p>
    <w:p w14:paraId="013D63AA" w14:textId="15CBD7EF" w:rsidR="00C673E7" w:rsidRDefault="00C673E7">
      <w:r>
        <w:br w:type="page"/>
      </w:r>
    </w:p>
    <w:p w14:paraId="1E373655" w14:textId="71043D1C" w:rsidR="00077C0D" w:rsidRDefault="00C673E7" w:rsidP="00DD48D7">
      <w:pPr>
        <w:pStyle w:val="Overskrift1"/>
      </w:pPr>
      <w:r>
        <w:lastRenderedPageBreak/>
        <w:t xml:space="preserve">Vedlegg: </w:t>
      </w:r>
      <w:r w:rsidR="00077C0D">
        <w:t>Oppgaver du kan velge mellom</w:t>
      </w:r>
    </w:p>
    <w:p w14:paraId="6CC5AB35" w14:textId="764607FD" w:rsidR="00077C0D" w:rsidRDefault="00077C0D" w:rsidP="00077C0D"/>
    <w:p w14:paraId="77AD58F0" w14:textId="5D283134" w:rsidR="00077C0D" w:rsidRDefault="00077C0D" w:rsidP="00DD48D7">
      <w:pPr>
        <w:pStyle w:val="Overskrift2"/>
      </w:pPr>
      <w:r>
        <w:t>Oppgave 1</w:t>
      </w:r>
    </w:p>
    <w:p w14:paraId="69F47E9D" w14:textId="77777777" w:rsidR="00077C0D" w:rsidRPr="00077C0D" w:rsidRDefault="00077C0D" w:rsidP="00077C0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C0D" w14:paraId="675C5B51" w14:textId="77777777" w:rsidTr="00077C0D">
        <w:tc>
          <w:tcPr>
            <w:tcW w:w="9062" w:type="dxa"/>
          </w:tcPr>
          <w:p w14:paraId="50913A1E" w14:textId="77777777" w:rsidR="00077C0D" w:rsidRDefault="00077C0D" w:rsidP="00077C0D"/>
          <w:p w14:paraId="19346F22" w14:textId="1EF24D6E" w:rsidR="00077C0D" w:rsidRPr="00722A91" w:rsidRDefault="00077C0D" w:rsidP="00077C0D">
            <w:r>
              <w:t>Stemmer det alltid, aldri eller noen ganger at summen av to oddetall er et oddetall?</w:t>
            </w:r>
          </w:p>
          <w:p w14:paraId="35B7CDBB" w14:textId="77777777" w:rsidR="00077C0D" w:rsidRDefault="00077C0D" w:rsidP="00722A91"/>
        </w:tc>
      </w:tr>
    </w:tbl>
    <w:p w14:paraId="36E517AD" w14:textId="0F534676" w:rsidR="00722A91" w:rsidRDefault="00722A91" w:rsidP="00722A91"/>
    <w:p w14:paraId="08C2CCAD" w14:textId="47219B02" w:rsidR="00077C0D" w:rsidRDefault="00077C0D" w:rsidP="00722A91"/>
    <w:p w14:paraId="3064CD17" w14:textId="5E94D465" w:rsidR="00077C0D" w:rsidRDefault="00077C0D" w:rsidP="00DD48D7">
      <w:pPr>
        <w:pStyle w:val="Overskrift2"/>
      </w:pPr>
      <w:r>
        <w:t>Oppgave 2</w:t>
      </w:r>
    </w:p>
    <w:p w14:paraId="6F4475B6" w14:textId="3F86D3B7" w:rsidR="00077C0D" w:rsidRDefault="00077C0D" w:rsidP="00722A9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C0D" w14:paraId="286957F3" w14:textId="77777777" w:rsidTr="00AD6462">
        <w:tc>
          <w:tcPr>
            <w:tcW w:w="9062" w:type="dxa"/>
          </w:tcPr>
          <w:p w14:paraId="7C28E86D" w14:textId="77777777" w:rsidR="00077C0D" w:rsidRDefault="00077C0D" w:rsidP="00AD6462"/>
          <w:p w14:paraId="48699568" w14:textId="3A09C8E0" w:rsidR="00077C0D" w:rsidRPr="00722A91" w:rsidRDefault="00077C0D" w:rsidP="00AD6462">
            <w:r>
              <w:t>Stemmer det alltid, aldri eller noen ganger at et tall som slutter på 5 er delelig med 5?</w:t>
            </w:r>
          </w:p>
          <w:p w14:paraId="1595A1B5" w14:textId="77777777" w:rsidR="00077C0D" w:rsidRDefault="00077C0D" w:rsidP="00AD6462"/>
        </w:tc>
      </w:tr>
    </w:tbl>
    <w:p w14:paraId="3274EB39" w14:textId="6D10808E" w:rsidR="00077C0D" w:rsidRDefault="00077C0D" w:rsidP="00722A91"/>
    <w:p w14:paraId="2D20ACF7" w14:textId="5998506D" w:rsidR="00077C0D" w:rsidRDefault="00077C0D" w:rsidP="00722A91"/>
    <w:p w14:paraId="48F333D8" w14:textId="73EA06C0" w:rsidR="00077C0D" w:rsidRDefault="00077C0D" w:rsidP="00DD48D7">
      <w:pPr>
        <w:pStyle w:val="Overskrift2"/>
      </w:pPr>
      <w:r>
        <w:t>Oppgave 3</w:t>
      </w:r>
    </w:p>
    <w:p w14:paraId="3518D2B7" w14:textId="77777777" w:rsidR="00077C0D" w:rsidRDefault="00077C0D" w:rsidP="00077C0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C0D" w14:paraId="1C9B2BC4" w14:textId="77777777" w:rsidTr="00AD6462">
        <w:tc>
          <w:tcPr>
            <w:tcW w:w="9062" w:type="dxa"/>
          </w:tcPr>
          <w:p w14:paraId="145889E1" w14:textId="77777777" w:rsidR="00077C0D" w:rsidRDefault="00077C0D" w:rsidP="00AD6462"/>
          <w:p w14:paraId="23AE3696" w14:textId="64D569A1" w:rsidR="00077C0D" w:rsidRDefault="00077C0D" w:rsidP="00AD6462">
            <w:r>
              <w:t xml:space="preserve">Stemmer det alltid, aldri eller noen ganger at </w:t>
            </w:r>
            <w:r w:rsidR="00085F90">
              <w:t>summen av to påfølgende tall er et oddetall?</w:t>
            </w:r>
          </w:p>
          <w:p w14:paraId="6A422B17" w14:textId="077BF6E3" w:rsidR="00085F90" w:rsidRDefault="00085F90" w:rsidP="00AD6462"/>
          <w:p w14:paraId="39BB1AA9" w14:textId="4CCFF30C" w:rsidR="00085F90" w:rsidRPr="00722A91" w:rsidRDefault="00085F90" w:rsidP="00AD6462">
            <w:r>
              <w:t>(to påfølgende tall er to tall som kommer etter hverandre i tallrekka, slik som 6 og 7, 12 og 13, 56 og 57)</w:t>
            </w:r>
          </w:p>
          <w:p w14:paraId="6D70D4A8" w14:textId="77777777" w:rsidR="00077C0D" w:rsidRDefault="00077C0D" w:rsidP="00AD6462"/>
        </w:tc>
      </w:tr>
    </w:tbl>
    <w:p w14:paraId="07EAC610" w14:textId="77777777" w:rsidR="00077C0D" w:rsidRPr="00722A91" w:rsidRDefault="00077C0D" w:rsidP="00077C0D"/>
    <w:p w14:paraId="2E1D2330" w14:textId="7A6B85E4" w:rsidR="00085F90" w:rsidRDefault="00085F90" w:rsidP="00DD48D7">
      <w:pPr>
        <w:pStyle w:val="Overskrift2"/>
      </w:pPr>
      <w:r>
        <w:t>Oppgave 4</w:t>
      </w:r>
    </w:p>
    <w:p w14:paraId="2EDBAF65" w14:textId="77777777" w:rsidR="00085F90" w:rsidRDefault="00085F90" w:rsidP="00085F90"/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5F90" w14:paraId="27988A42" w14:textId="77777777" w:rsidTr="00085F90">
        <w:tc>
          <w:tcPr>
            <w:tcW w:w="9776" w:type="dxa"/>
          </w:tcPr>
          <w:p w14:paraId="3CE4900E" w14:textId="77777777" w:rsidR="00085F90" w:rsidRDefault="00085F90" w:rsidP="00AD6462"/>
          <w:p w14:paraId="2777452D" w14:textId="7FA3CA49" w:rsidR="00085F90" w:rsidRDefault="00085F90" w:rsidP="00AD6462">
            <w:r>
              <w:t>Stemmer det alltid, aldri eller noen ganger at summen av tre påfølgende tall er delelig med 3?</w:t>
            </w:r>
          </w:p>
          <w:p w14:paraId="25A58BE4" w14:textId="77777777" w:rsidR="00085F90" w:rsidRDefault="00085F90" w:rsidP="00AD6462"/>
          <w:p w14:paraId="5AF47AAD" w14:textId="24269CD9" w:rsidR="00085F90" w:rsidRPr="00722A91" w:rsidRDefault="00085F90" w:rsidP="00AD6462">
            <w:r>
              <w:t xml:space="preserve">(tre påfølgende tall er tre tall som kommer etter hverandre i tallrekka, slik som </w:t>
            </w:r>
            <w:proofErr w:type="gramStart"/>
            <w:r>
              <w:t>6  7</w:t>
            </w:r>
            <w:proofErr w:type="gramEnd"/>
            <w:r>
              <w:t xml:space="preserve">  8, 12 13 14, 56 57 58)</w:t>
            </w:r>
          </w:p>
          <w:p w14:paraId="7013184F" w14:textId="77777777" w:rsidR="00085F90" w:rsidRDefault="00085F90" w:rsidP="00AD6462"/>
        </w:tc>
      </w:tr>
    </w:tbl>
    <w:p w14:paraId="6715795E" w14:textId="3DDDEA75" w:rsidR="00085F90" w:rsidRDefault="00085F90" w:rsidP="00722A91"/>
    <w:p w14:paraId="2E064F02" w14:textId="4311C27D" w:rsidR="00085F90" w:rsidRDefault="00085F90" w:rsidP="00722A91"/>
    <w:p w14:paraId="298D276E" w14:textId="5CFC4C54" w:rsidR="00085F90" w:rsidRDefault="00085F90" w:rsidP="00DD48D7">
      <w:pPr>
        <w:pStyle w:val="Overskrift2"/>
      </w:pPr>
      <w:r>
        <w:t xml:space="preserve">Oppgave </w:t>
      </w:r>
      <w:r w:rsidR="00452001">
        <w:t>5</w:t>
      </w:r>
    </w:p>
    <w:p w14:paraId="272E5D10" w14:textId="77777777" w:rsidR="00085F90" w:rsidRDefault="00085F90" w:rsidP="00085F90"/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5F90" w14:paraId="38DB2297" w14:textId="77777777" w:rsidTr="00AD6462">
        <w:tc>
          <w:tcPr>
            <w:tcW w:w="9776" w:type="dxa"/>
          </w:tcPr>
          <w:p w14:paraId="38B4E7D5" w14:textId="77777777" w:rsidR="00085F90" w:rsidRDefault="00085F90" w:rsidP="00AD6462"/>
          <w:p w14:paraId="318CA60D" w14:textId="4554297E" w:rsidR="00085F90" w:rsidRDefault="00333255" w:rsidP="00AD6462">
            <w:r>
              <w:t>15 + 17 = 14 + 18</w:t>
            </w:r>
          </w:p>
          <w:p w14:paraId="48C89E37" w14:textId="7FFB86FD" w:rsidR="00333255" w:rsidRDefault="00333255" w:rsidP="00AD6462">
            <w:r>
              <w:t>32 + 54 = 31 + 55</w:t>
            </w:r>
          </w:p>
          <w:p w14:paraId="6F7691F7" w14:textId="33178CB4" w:rsidR="00333255" w:rsidRDefault="00333255" w:rsidP="00AD6462">
            <w:r>
              <w:t>145 + 36 = 144 + 37</w:t>
            </w:r>
          </w:p>
          <w:p w14:paraId="297D9442" w14:textId="51AD6AA9" w:rsidR="00333255" w:rsidRDefault="00333255" w:rsidP="00AD6462"/>
          <w:p w14:paraId="04E1C890" w14:textId="3ED52452" w:rsidR="00333255" w:rsidRPr="00722A91" w:rsidRDefault="00333255" w:rsidP="00AD6462">
            <w:r>
              <w:t>Stemmer det alltid at summen blir den samme hvis det ene tallet går én ned og det andre tallet går én opp? Hvorfor/hvorfor ikke?</w:t>
            </w:r>
          </w:p>
          <w:p w14:paraId="7BCB146A" w14:textId="77777777" w:rsidR="00085F90" w:rsidRDefault="00085F90" w:rsidP="00AD6462"/>
        </w:tc>
      </w:tr>
    </w:tbl>
    <w:p w14:paraId="3E3244FB" w14:textId="1A3C7469" w:rsidR="00085F90" w:rsidRDefault="00085F90" w:rsidP="00722A91"/>
    <w:sectPr w:rsidR="0008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9490" w14:textId="77777777" w:rsidR="00381E38" w:rsidRDefault="00381E38" w:rsidP="00C673E7">
      <w:r>
        <w:separator/>
      </w:r>
    </w:p>
  </w:endnote>
  <w:endnote w:type="continuationSeparator" w:id="0">
    <w:p w14:paraId="13BB93A4" w14:textId="77777777" w:rsidR="00381E38" w:rsidRDefault="00381E38" w:rsidP="00C6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1C1F" w14:textId="77777777" w:rsidR="00381E38" w:rsidRDefault="00381E38" w:rsidP="00C673E7">
      <w:r>
        <w:separator/>
      </w:r>
    </w:p>
  </w:footnote>
  <w:footnote w:type="continuationSeparator" w:id="0">
    <w:p w14:paraId="0D0020C8" w14:textId="77777777" w:rsidR="00381E38" w:rsidRDefault="00381E38" w:rsidP="00C673E7">
      <w:r>
        <w:continuationSeparator/>
      </w:r>
    </w:p>
  </w:footnote>
  <w:footnote w:id="1">
    <w:p w14:paraId="1B67240B" w14:textId="3DD5AF6A" w:rsidR="001461DC" w:rsidRPr="001461DC" w:rsidRDefault="001461DC">
      <w:pPr>
        <w:pStyle w:val="Fotnotetekst"/>
        <w:rPr>
          <w:rFonts w:ascii="Times New Roman" w:hAnsi="Times New Roman" w:cs="Times New Roman"/>
        </w:rPr>
      </w:pPr>
      <w:r>
        <w:rPr>
          <w:rStyle w:val="Fotnotereferanse"/>
        </w:rPr>
        <w:footnoteRef/>
      </w:r>
      <w:r>
        <w:t xml:space="preserve"> </w:t>
      </w:r>
      <w:r w:rsidRPr="001461DC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1461DC">
        <w:rPr>
          <w:rFonts w:ascii="Times New Roman" w:eastAsia="Times New Roman" w:hAnsi="Times New Roman" w:cs="Times New Roman"/>
          <w:lang w:eastAsia="nb-NO"/>
        </w:rPr>
        <w:instrText xml:space="preserve"> HYPERLINK "http://www.tangenten.no/wp-content/uploads/2022/01/tangenten-1-2022-krogh_arnesen.pdf" </w:instrText>
      </w:r>
      <w:r w:rsidRPr="001461DC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1461DC">
        <w:rPr>
          <w:rStyle w:val="Hyperkobling"/>
          <w:rFonts w:ascii="Times New Roman" w:eastAsia="Times New Roman" w:hAnsi="Times New Roman" w:cs="Times New Roman"/>
          <w:lang w:eastAsia="nb-NO"/>
        </w:rPr>
        <w:t>http://www.tangenten.no/wp-content/uploads/2022/01/tangenten-1-2022-krogh_arnesen.pdf</w:t>
      </w:r>
      <w:r w:rsidRPr="001461DC">
        <w:rPr>
          <w:rFonts w:ascii="Times New Roman" w:eastAsia="Times New Roman" w:hAnsi="Times New Roman" w:cs="Times New Roman"/>
          <w:lang w:eastAsia="nb-NO"/>
        </w:rPr>
        <w:fldChar w:fldCharType="end"/>
      </w:r>
      <w:r w:rsidRPr="001461DC">
        <w:rPr>
          <w:rFonts w:ascii="Times New Roman" w:eastAsia="Times New Roman" w:hAnsi="Times New Roman" w:cs="Times New Roman"/>
          <w:lang w:eastAsia="nb-NO"/>
        </w:rPr>
        <w:t xml:space="preserve"> </w:t>
      </w:r>
    </w:p>
  </w:footnote>
  <w:footnote w:id="2">
    <w:p w14:paraId="6F42035D" w14:textId="397334A3" w:rsidR="001461DC" w:rsidRDefault="001461DC">
      <w:pPr>
        <w:pStyle w:val="Fotnotetekst"/>
      </w:pPr>
      <w:r w:rsidRPr="001461DC">
        <w:rPr>
          <w:rStyle w:val="Fotnotereferanse"/>
          <w:rFonts w:ascii="Times New Roman" w:hAnsi="Times New Roman" w:cs="Times New Roman"/>
        </w:rPr>
        <w:footnoteRef/>
      </w:r>
      <w:r w:rsidRPr="001461DC">
        <w:rPr>
          <w:rFonts w:ascii="Times New Roman" w:hAnsi="Times New Roman" w:cs="Times New Roman"/>
        </w:rPr>
        <w:t xml:space="preserve"> </w:t>
      </w:r>
      <w:hyperlink r:id="rId1" w:history="1">
        <w:r w:rsidRPr="001461DC">
          <w:rPr>
            <w:rStyle w:val="Hyperkobling"/>
            <w:rFonts w:ascii="Times New Roman" w:hAnsi="Times New Roman" w:cs="Times New Roman"/>
          </w:rPr>
          <w:t>https://www.ntnu.no/documents/1272526547/1321510216/Undervisningspraksiser-Anita-Valenta.pdf/c8122127-3694-d856-6271-a46070e79948?t=1669370235716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736"/>
    <w:multiLevelType w:val="hybridMultilevel"/>
    <w:tmpl w:val="B0FC250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E47B6"/>
    <w:multiLevelType w:val="hybridMultilevel"/>
    <w:tmpl w:val="5ED0ED2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50BFF"/>
    <w:multiLevelType w:val="hybridMultilevel"/>
    <w:tmpl w:val="DC86B2D0"/>
    <w:lvl w:ilvl="0" w:tplc="ACB2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535F"/>
    <w:multiLevelType w:val="hybridMultilevel"/>
    <w:tmpl w:val="5C58365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2087B7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i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C40E3A"/>
    <w:multiLevelType w:val="hybridMultilevel"/>
    <w:tmpl w:val="15082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42FA1"/>
    <w:multiLevelType w:val="hybridMultilevel"/>
    <w:tmpl w:val="04B8625C"/>
    <w:lvl w:ilvl="0" w:tplc="9FF4F65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99257">
    <w:abstractNumId w:val="0"/>
  </w:num>
  <w:num w:numId="2" w16cid:durableId="293798163">
    <w:abstractNumId w:val="3"/>
  </w:num>
  <w:num w:numId="3" w16cid:durableId="1934236695">
    <w:abstractNumId w:val="2"/>
  </w:num>
  <w:num w:numId="4" w16cid:durableId="2000577973">
    <w:abstractNumId w:val="1"/>
  </w:num>
  <w:num w:numId="5" w16cid:durableId="1103569223">
    <w:abstractNumId w:val="4"/>
  </w:num>
  <w:num w:numId="6" w16cid:durableId="645204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0NjAxtTQ2NzYxNjdT0lEKTi0uzszPAykwrAUAv7e4tSwAAAA="/>
  </w:docVars>
  <w:rsids>
    <w:rsidRoot w:val="00276A26"/>
    <w:rsid w:val="00024F8B"/>
    <w:rsid w:val="000418D6"/>
    <w:rsid w:val="00077C0D"/>
    <w:rsid w:val="00085F90"/>
    <w:rsid w:val="000E778C"/>
    <w:rsid w:val="00120FA3"/>
    <w:rsid w:val="001461DC"/>
    <w:rsid w:val="001D7B54"/>
    <w:rsid w:val="00276A26"/>
    <w:rsid w:val="002E1EBD"/>
    <w:rsid w:val="0032197F"/>
    <w:rsid w:val="00333255"/>
    <w:rsid w:val="00381E38"/>
    <w:rsid w:val="003F0DE2"/>
    <w:rsid w:val="00406D52"/>
    <w:rsid w:val="004156EE"/>
    <w:rsid w:val="0043045E"/>
    <w:rsid w:val="00452001"/>
    <w:rsid w:val="00514352"/>
    <w:rsid w:val="005573A9"/>
    <w:rsid w:val="0057700E"/>
    <w:rsid w:val="00612439"/>
    <w:rsid w:val="00635421"/>
    <w:rsid w:val="00644D7B"/>
    <w:rsid w:val="00684601"/>
    <w:rsid w:val="006B3476"/>
    <w:rsid w:val="00722A91"/>
    <w:rsid w:val="00790BCA"/>
    <w:rsid w:val="007D52D4"/>
    <w:rsid w:val="00860CB4"/>
    <w:rsid w:val="008C2418"/>
    <w:rsid w:val="008C3A26"/>
    <w:rsid w:val="00923C46"/>
    <w:rsid w:val="009D0E0C"/>
    <w:rsid w:val="00A43F2A"/>
    <w:rsid w:val="00A830EF"/>
    <w:rsid w:val="00AF578D"/>
    <w:rsid w:val="00B56165"/>
    <w:rsid w:val="00B66E43"/>
    <w:rsid w:val="00BE79D4"/>
    <w:rsid w:val="00C673E7"/>
    <w:rsid w:val="00D015EE"/>
    <w:rsid w:val="00DB3EA9"/>
    <w:rsid w:val="00DD48D7"/>
    <w:rsid w:val="00E37F9E"/>
    <w:rsid w:val="00EE6D40"/>
    <w:rsid w:val="00F063DD"/>
    <w:rsid w:val="00F07AC4"/>
    <w:rsid w:val="00F8086F"/>
    <w:rsid w:val="00F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5259"/>
  <w15:chartTrackingRefBased/>
  <w15:docId w15:val="{B9AE9F5D-3D06-2245-A494-7B22D53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2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6A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77C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76A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276A26"/>
  </w:style>
  <w:style w:type="character" w:customStyle="1" w:styleId="eop">
    <w:name w:val="eop"/>
    <w:basedOn w:val="Standardskriftforavsnitt"/>
    <w:rsid w:val="00276A26"/>
  </w:style>
  <w:style w:type="character" w:customStyle="1" w:styleId="Overskrift2Tegn">
    <w:name w:val="Overskrift 2 Tegn"/>
    <w:basedOn w:val="Standardskriftforavsnitt"/>
    <w:link w:val="Overskrift2"/>
    <w:uiPriority w:val="9"/>
    <w:rsid w:val="00276A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43045E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77C0D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lrutenett">
    <w:name w:val="Table Grid"/>
    <w:basedOn w:val="Vanligtabell"/>
    <w:uiPriority w:val="39"/>
    <w:rsid w:val="00077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4156EE"/>
  </w:style>
  <w:style w:type="character" w:styleId="Merknadsreferanse">
    <w:name w:val="annotation reference"/>
    <w:basedOn w:val="Standardskriftforavsnitt"/>
    <w:uiPriority w:val="99"/>
    <w:semiHidden/>
    <w:unhideWhenUsed/>
    <w:rsid w:val="006846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8460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8460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8460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84601"/>
    <w:rPr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6124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1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2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1461D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461DC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461D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461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461DC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146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tnu.no/documents/1272526547/1321510216/Undervisningspraksiser-Anita-Valenta.pdf/c8122127-3694-d856-6271-a46070e79948?t=166937023571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DAD5A45AAEF4E950B60F235FFC3D6" ma:contentTypeVersion="3" ma:contentTypeDescription="Create a new document." ma:contentTypeScope="" ma:versionID="0b514ac9398e19b52524de18fb679f94">
  <xsd:schema xmlns:xsd="http://www.w3.org/2001/XMLSchema" xmlns:xs="http://www.w3.org/2001/XMLSchema" xmlns:p="http://schemas.microsoft.com/office/2006/metadata/properties" xmlns:ns2="5d223d84-2fca-410a-a59b-6578a7155772" targetNamespace="http://schemas.microsoft.com/office/2006/metadata/properties" ma:root="true" ma:fieldsID="ac6a4137dd25f46478808cbf39eaa53b" ns2:_="">
    <xsd:import namespace="5d223d84-2fca-410a-a59b-6578a7155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3d84-2fca-410a-a59b-6578a7155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A5A4D3-F02A-4C57-B9B4-7985DC637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8A4B2-0E5A-4501-8BF6-222361D57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72C71-17D9-40A8-AE2E-E9FC1BE3D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23d84-2fca-410a-a59b-6578a7155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B1BCA-972E-AB40-B009-4BCC0731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Valenta</dc:creator>
  <cp:keywords/>
  <dc:description/>
  <cp:lastModifiedBy>Anita Valenta</cp:lastModifiedBy>
  <cp:revision>11</cp:revision>
  <dcterms:created xsi:type="dcterms:W3CDTF">2022-12-12T08:38:00Z</dcterms:created>
  <dcterms:modified xsi:type="dcterms:W3CDTF">2023-03-08T10:20:00Z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0x010100155DAD5A45AAEF4E950B60F235FFC3D6</vt:lpwstr>
  </property>
</Properties>
</file>