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9CC1" w14:textId="4F615B52" w:rsidR="00F878DF" w:rsidRDefault="00F878DF" w:rsidP="00F878DF">
      <w:pPr>
        <w:pStyle w:val="Tittel"/>
      </w:pPr>
      <w:r>
        <w:t>Rollespill: Omvendt proporsjonalitet 2</w:t>
      </w:r>
    </w:p>
    <w:p w14:paraId="1510D978" w14:textId="4CFDEE9B" w:rsidR="00F878DF" w:rsidRPr="00F878DF" w:rsidRDefault="00F878DF" w:rsidP="00F878DF">
      <w:pPr>
        <w:pStyle w:val="Overskrift1"/>
      </w:pPr>
      <w:r w:rsidRPr="00F878DF">
        <w:t>Undervisningssituasjon</w:t>
      </w:r>
    </w:p>
    <w:p w14:paraId="21F598E4" w14:textId="7091B917" w:rsidR="00F878DF" w:rsidRDefault="00F878DF" w:rsidP="00F878DF">
      <w:r w:rsidRPr="00F878DF">
        <w:t>I klassen der de</w:t>
      </w:r>
      <w:r>
        <w:t xml:space="preserve"> har</w:t>
      </w:r>
      <w:r w:rsidRPr="00F878DF">
        <w:t xml:space="preserve"> jobbet med å måle lengden av klasserommet med tau, fortsetter læreren neste økt med å si:</w:t>
      </w:r>
    </w:p>
    <w:p w14:paraId="21769A13" w14:textId="5E0181F9" w:rsidR="00F878DF" w:rsidRDefault="00F878DF" w:rsidP="00F878DF"/>
    <w:p w14:paraId="5920BE0A" w14:textId="66B2816F" w:rsidR="00F878DF" w:rsidRPr="00F878DF" w:rsidRDefault="00F878DF" w:rsidP="00F878DF">
      <w:r>
        <w:t>«</w:t>
      </w:r>
      <w:r w:rsidRPr="00F878DF">
        <w:t xml:space="preserve">Den strikkepinnen her lå i sekken. Jeg målte lengden av klasserommet med den i går ettermiddag, og måltallet jeg fikk var 18 strikkepinner. Nå vet jeg at den strikkepinnen her er 40 cm. Jeg vet også at måltallet som Kristian og Leyla fikk med sin taulengde var </w:t>
      </w:r>
      <w:r>
        <w:t>‘</w:t>
      </w:r>
      <w:r w:rsidRPr="00F878DF">
        <w:t>6 og litt</w:t>
      </w:r>
      <w:r>
        <w:t>’</w:t>
      </w:r>
      <w:r w:rsidRPr="00F878DF">
        <w:t>. Hvor lang er taulengden til Kristian og Leyla? Forklar hvorfor løsningen deres er riktig.</w:t>
      </w:r>
      <w:r>
        <w:t>»</w:t>
      </w:r>
    </w:p>
    <w:p w14:paraId="7AE41AB3" w14:textId="77777777" w:rsidR="00F878DF" w:rsidRPr="00F878DF" w:rsidRDefault="00F878DF" w:rsidP="00F878DF"/>
    <w:p w14:paraId="1BA7D1EE" w14:textId="12A87471" w:rsidR="00F878DF" w:rsidRPr="002F1E40" w:rsidRDefault="00F878DF" w:rsidP="00F878DF">
      <w:pPr>
        <w:rPr>
          <w:b/>
          <w:bCs/>
        </w:rPr>
      </w:pPr>
      <w:r w:rsidRPr="00F878DF">
        <w:t>Elevene arbeider i par med oppgaven. De skriver ned arbeidet sitt.</w:t>
      </w:r>
      <w:r>
        <w:t xml:space="preserve"> </w:t>
      </w:r>
      <w:r w:rsidR="002F1E40">
        <w:t>Den overordna sammenhengen elevene jobber med er</w:t>
      </w:r>
      <w:r w:rsidR="002F1E40" w:rsidRPr="00F878DF">
        <w:t xml:space="preserve"> omvendt proporsjonalitet i måling</w:t>
      </w:r>
      <w:r w:rsidR="002F1E40">
        <w:t>, det vil si</w:t>
      </w:r>
      <w:r w:rsidR="002F1E40" w:rsidRPr="00F878DF">
        <w:t xml:space="preserve"> at </w:t>
      </w:r>
      <w:r w:rsidR="002F1E40" w:rsidRPr="001E70CC">
        <w:t>når en mål</w:t>
      </w:r>
      <w:r w:rsidR="002F1E40">
        <w:t>e</w:t>
      </w:r>
      <w:r w:rsidR="002F1E40" w:rsidRPr="001E70CC">
        <w:t xml:space="preserve">enhet er </w:t>
      </w:r>
      <m:oMath>
        <m:r>
          <w:rPr>
            <w:rFonts w:ascii="Cambria Math" w:hAnsi="Cambria Math"/>
          </w:rPr>
          <m:t>k</m:t>
        </m:r>
      </m:oMath>
      <w:r w:rsidR="002F1E40" w:rsidRPr="001E70CC">
        <w:t xml:space="preserve"> ganger større enn en annen mål</w:t>
      </w:r>
      <w:r w:rsidR="002F1E40">
        <w:t>e</w:t>
      </w:r>
      <w:r w:rsidR="002F1E40" w:rsidRPr="001E70CC">
        <w:t xml:space="preserve">enhet, så blir måltallet </w:t>
      </w:r>
      <m:oMath>
        <m:r>
          <w:rPr>
            <w:rFonts w:ascii="Cambria Math" w:hAnsi="Cambria Math"/>
          </w:rPr>
          <m:t>k</m:t>
        </m:r>
      </m:oMath>
      <w:r w:rsidR="002F1E40" w:rsidRPr="001E70CC">
        <w:t xml:space="preserve"> ganger mindre når man måler med den første </w:t>
      </w:r>
      <w:r w:rsidR="002F1E40">
        <w:t>måleenheten enn</w:t>
      </w:r>
      <w:r w:rsidR="002F1E40" w:rsidRPr="001E70CC">
        <w:t xml:space="preserve"> hvis man måler med den andre.</w:t>
      </w:r>
      <w:r w:rsidR="002F1E40">
        <w:t xml:space="preserve"> </w:t>
      </w:r>
      <w:r w:rsidR="002F1E40" w:rsidRPr="002F1E40">
        <w:rPr>
          <w:b/>
          <w:bCs/>
        </w:rPr>
        <w:t>Målet for økta er at de skal finne ut, og argumentere for, at tauet er omtrent tre ganger lengre enn strikkepinnen.</w:t>
      </w:r>
    </w:p>
    <w:p w14:paraId="01ECBC8A" w14:textId="77777777" w:rsidR="00F878DF" w:rsidRDefault="00F878DF" w:rsidP="00F878DF"/>
    <w:p w14:paraId="564FDB47" w14:textId="56EA9F43" w:rsidR="00F878DF" w:rsidRPr="00F878DF" w:rsidRDefault="00F878DF" w:rsidP="00F878DF">
      <w:r w:rsidRPr="00F878DF">
        <w:t>Læreren går rundt og ser hva elevene har gjort, og snakker med elevparene.</w:t>
      </w:r>
      <w:r>
        <w:t xml:space="preserve"> Her er to av elevarbeidene:</w:t>
      </w:r>
    </w:p>
    <w:p w14:paraId="44B79D2E" w14:textId="77777777" w:rsidR="00F878DF" w:rsidRPr="00F878DF" w:rsidRDefault="00F878DF" w:rsidP="00F878DF"/>
    <w:p w14:paraId="0ED785B4" w14:textId="01A3E46B" w:rsidR="00057D30" w:rsidRDefault="00F878DF" w:rsidP="00057D30">
      <w:r>
        <w:t>Par 1 sin løsning:</w:t>
      </w:r>
    </w:p>
    <w:p w14:paraId="7D31117F" w14:textId="77777777" w:rsidR="00057D30" w:rsidRDefault="00057D30" w:rsidP="00057D30">
      <w:r w:rsidRPr="001B4707">
        <w:rPr>
          <w:noProof/>
        </w:rPr>
        <w:drawing>
          <wp:inline distT="0" distB="0" distL="0" distR="0" wp14:anchorId="7E4B316F" wp14:editId="1FADAD29">
            <wp:extent cx="4819650" cy="3211320"/>
            <wp:effectExtent l="0" t="0" r="0" b="8255"/>
            <wp:docPr id="1" name="Bilde 1" descr="Par 1  sin løsning. Det står: 6 og litt tau. 18 strikkepinner. 40*3=120. Tauet er ca 120 cm fordi det er 3 ganger så stort som strikkep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Par 1  sin løsning. Det står: 6 og litt tau. 18 strikkepinner. 40*3=120. Tauet er ca 120 cm fordi det er 3 ganger så stort som strikkepinnen"/>
                    <pic:cNvPicPr/>
                  </pic:nvPicPr>
                  <pic:blipFill>
                    <a:blip r:embed="rId7"/>
                    <a:stretch>
                      <a:fillRect/>
                    </a:stretch>
                  </pic:blipFill>
                  <pic:spPr>
                    <a:xfrm>
                      <a:off x="0" y="0"/>
                      <a:ext cx="4827630" cy="3216637"/>
                    </a:xfrm>
                    <a:prstGeom prst="rect">
                      <a:avLst/>
                    </a:prstGeom>
                  </pic:spPr>
                </pic:pic>
              </a:graphicData>
            </a:graphic>
          </wp:inline>
        </w:drawing>
      </w:r>
    </w:p>
    <w:p w14:paraId="676B2588" w14:textId="77777777" w:rsidR="00057D30" w:rsidRDefault="00057D30" w:rsidP="00057D30"/>
    <w:p w14:paraId="4ED9F4A4" w14:textId="77777777" w:rsidR="00F878DF" w:rsidRDefault="00F878DF">
      <w:pPr>
        <w:spacing w:after="160" w:line="259" w:lineRule="auto"/>
      </w:pPr>
      <w:r>
        <w:br w:type="page"/>
      </w:r>
    </w:p>
    <w:p w14:paraId="468AF42E" w14:textId="37E10718" w:rsidR="00057D30" w:rsidRDefault="00F878DF" w:rsidP="00057D30">
      <w:r>
        <w:lastRenderedPageBreak/>
        <w:t>Par 2 sin løsning:</w:t>
      </w:r>
    </w:p>
    <w:p w14:paraId="4ED44D9E" w14:textId="4CADE730" w:rsidR="00057D30" w:rsidRDefault="00057D30" w:rsidP="00057D30">
      <w:r w:rsidRPr="00236085">
        <w:rPr>
          <w:noProof/>
        </w:rPr>
        <w:drawing>
          <wp:inline distT="0" distB="0" distL="0" distR="0" wp14:anchorId="5A9BDCF8" wp14:editId="58248EA4">
            <wp:extent cx="4390390" cy="4191000"/>
            <wp:effectExtent l="0" t="0" r="0" b="0"/>
            <wp:docPr id="6" name="Bilde 6" descr="Par 2 sin løsning. En tegning av klasserommet med en blå stripe, delt i 6 deler, og en grå stripe, delt i 18 deler. Ved første merke på den på og den andre på den grå står det &quot;like langt&quot;. Under tegningen står det: Tauene er de blåe. Strikkepinnene er gråe. 2 strikkepinner = 1  tau. Tauer et 2*40=8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Par 2 sin løsning. En tegning av klasserommet med en blå stripe, delt i 6 deler, og en grå stripe, delt i 18 deler. Ved første merke på den på og den andre på den grå står det &quot;like langt&quot;. Under tegningen står det: Tauene er de blåe. Strikkepinnene er gråe. 2 strikkepinner = 1  tau. Tauer et 2*40=80 cm"/>
                    <pic:cNvPicPr/>
                  </pic:nvPicPr>
                  <pic:blipFill rotWithShape="1">
                    <a:blip r:embed="rId8"/>
                    <a:srcRect t="2831" b="1328"/>
                    <a:stretch/>
                  </pic:blipFill>
                  <pic:spPr bwMode="auto">
                    <a:xfrm>
                      <a:off x="0" y="0"/>
                      <a:ext cx="4403092" cy="4203125"/>
                    </a:xfrm>
                    <a:prstGeom prst="rect">
                      <a:avLst/>
                    </a:prstGeom>
                    <a:ln>
                      <a:noFill/>
                    </a:ln>
                    <a:extLst>
                      <a:ext uri="{53640926-AAD7-44D8-BBD7-CCE9431645EC}">
                        <a14:shadowObscured xmlns:a14="http://schemas.microsoft.com/office/drawing/2010/main"/>
                      </a:ext>
                    </a:extLst>
                  </pic:spPr>
                </pic:pic>
              </a:graphicData>
            </a:graphic>
          </wp:inline>
        </w:drawing>
      </w:r>
    </w:p>
    <w:p w14:paraId="6524FC29" w14:textId="5AFC23E4" w:rsidR="00F878DF" w:rsidRDefault="00F878DF" w:rsidP="00F878DF">
      <w:pPr>
        <w:pStyle w:val="Overskrift1"/>
      </w:pPr>
      <w:r>
        <w:t>Mål for samtalen videre</w:t>
      </w:r>
    </w:p>
    <w:p w14:paraId="5B1B29BD" w14:textId="5251CEC0" w:rsidR="00F878DF" w:rsidRDefault="00F878DF" w:rsidP="00F878DF">
      <w:r w:rsidRPr="00F878DF">
        <w:t xml:space="preserve">Læreren skal snakke med elevparene (et og et), slik at målet for økta nås i løpet av samtalen med </w:t>
      </w:r>
      <w:r w:rsidR="008325D6">
        <w:t xml:space="preserve">hvert </w:t>
      </w:r>
      <w:r w:rsidRPr="00F878DF">
        <w:t>elev</w:t>
      </w:r>
      <w:r w:rsidR="008325D6">
        <w:t>par</w:t>
      </w:r>
      <w:r w:rsidRPr="00F878DF">
        <w:t>.</w:t>
      </w:r>
      <w:r>
        <w:t xml:space="preserve"> Dette skal gjøres gjennom at læreren får fram, responderer på, og fremmer elevenes resonnering.</w:t>
      </w:r>
    </w:p>
    <w:p w14:paraId="1E7D1F7E" w14:textId="412DD46E" w:rsidR="00F878DF" w:rsidRDefault="00F878DF" w:rsidP="00F878DF"/>
    <w:p w14:paraId="163B4785" w14:textId="6E542DF4" w:rsidR="00F878DF" w:rsidRDefault="00F878DF" w:rsidP="00F878DF">
      <w:pPr>
        <w:pStyle w:val="Overskrift1"/>
      </w:pPr>
      <w:r>
        <w:t>Oppgave (i grupper på fire)</w:t>
      </w:r>
    </w:p>
    <w:p w14:paraId="3AE9B70B" w14:textId="77777777" w:rsidR="00F878DF" w:rsidRPr="00F878DF" w:rsidRDefault="00F878DF" w:rsidP="00F878DF">
      <w:pPr>
        <w:numPr>
          <w:ilvl w:val="0"/>
          <w:numId w:val="2"/>
        </w:numPr>
      </w:pPr>
      <w:r w:rsidRPr="00F878DF">
        <w:t>Se på løsningene fra de to elevparene. Hva har de gjort, og hvordan har de argumentert for løsningen sin? Hva er det som mangler for at argumentene skal være fullstendige?</w:t>
      </w:r>
    </w:p>
    <w:p w14:paraId="5C702054" w14:textId="77777777" w:rsidR="00F878DF" w:rsidRPr="00F878DF" w:rsidRDefault="00F878DF" w:rsidP="00F878DF">
      <w:pPr>
        <w:numPr>
          <w:ilvl w:val="0"/>
          <w:numId w:val="2"/>
        </w:numPr>
      </w:pPr>
      <w:r w:rsidRPr="00F878DF">
        <w:t>Tenk deg at du som lærer kommer bort til de to elevparene. Planlegg noen spørsmål du kan stille for å få frem deres resonnering og respondere på resonnementene deres. Tenk også ut noen spørsmål for å fremme elevenes resonnering i de tilfellene der elevene kan trenge litt hjelp for å fullføre resonnementene sine.</w:t>
      </w:r>
    </w:p>
    <w:p w14:paraId="3C574F54" w14:textId="77777777" w:rsidR="00F878DF" w:rsidRPr="00F878DF" w:rsidRDefault="00F878DF" w:rsidP="00F878DF">
      <w:pPr>
        <w:numPr>
          <w:ilvl w:val="0"/>
          <w:numId w:val="2"/>
        </w:numPr>
      </w:pPr>
      <w:r w:rsidRPr="00F878DF">
        <w:t>Dere skal gjennomføre to rollespill for hvert elevpar.</w:t>
      </w:r>
    </w:p>
    <w:p w14:paraId="7C8B3064" w14:textId="41815333" w:rsidR="00F878DF" w:rsidRPr="00F878DF" w:rsidRDefault="00F878DF" w:rsidP="00F878DF">
      <w:pPr>
        <w:numPr>
          <w:ilvl w:val="0"/>
          <w:numId w:val="5"/>
        </w:numPr>
      </w:pPr>
      <w:r w:rsidRPr="00F878DF">
        <w:t xml:space="preserve">Roller: To elever, </w:t>
      </w:r>
      <w:r w:rsidR="002F1E40" w:rsidRPr="00F878DF">
        <w:t>en lærer og</w:t>
      </w:r>
      <w:r w:rsidRPr="00F878DF">
        <w:t xml:space="preserve"> en observatør (som tar notater). Bytt roller mellom de to elevparene.</w:t>
      </w:r>
    </w:p>
    <w:p w14:paraId="02CC553B" w14:textId="77777777" w:rsidR="00F878DF" w:rsidRPr="00F878DF" w:rsidRDefault="00F878DF" w:rsidP="00F878DF">
      <w:pPr>
        <w:numPr>
          <w:ilvl w:val="0"/>
          <w:numId w:val="5"/>
        </w:numPr>
      </w:pPr>
      <w:r w:rsidRPr="00F878DF">
        <w:t xml:space="preserve">Etter første gjennomføring for hvert elevpar: Ta utgangspunkt i notatene til observatøren og reflekterer over hva dere kunne gjort annerledes, og planlegg endringer. </w:t>
      </w:r>
    </w:p>
    <w:p w14:paraId="73EE774C" w14:textId="77777777" w:rsidR="00F878DF" w:rsidRPr="00F878DF" w:rsidRDefault="00F878DF" w:rsidP="00F878DF">
      <w:pPr>
        <w:numPr>
          <w:ilvl w:val="1"/>
          <w:numId w:val="5"/>
        </w:numPr>
      </w:pPr>
      <w:r w:rsidRPr="00F878DF">
        <w:t>Spill så ut samme samtale på nytt (med endringene) med samme roller</w:t>
      </w:r>
    </w:p>
    <w:p w14:paraId="15F9C96B" w14:textId="53EE3EC3" w:rsidR="00F878DF" w:rsidRPr="00F878DF" w:rsidRDefault="00F878DF" w:rsidP="00F878DF">
      <w:pPr>
        <w:pStyle w:val="Listeavsnitt"/>
        <w:numPr>
          <w:ilvl w:val="0"/>
          <w:numId w:val="5"/>
        </w:numPr>
      </w:pPr>
      <w:r w:rsidRPr="00F878DF">
        <w:t>Husk: Alle kan stoppe samtalen og be om hjelp eller foreslå endringer.</w:t>
      </w:r>
    </w:p>
    <w:sectPr w:rsidR="00F878DF" w:rsidRPr="00F878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0FBA" w14:textId="77777777" w:rsidR="00057D30" w:rsidRDefault="00057D30" w:rsidP="00057D30">
      <w:r>
        <w:separator/>
      </w:r>
    </w:p>
  </w:endnote>
  <w:endnote w:type="continuationSeparator" w:id="0">
    <w:p w14:paraId="791A7C6A" w14:textId="77777777" w:rsidR="00057D30" w:rsidRDefault="00057D30" w:rsidP="0005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A97C" w14:textId="77777777" w:rsidR="00057D30" w:rsidRDefault="00057D30" w:rsidP="00057D30">
      <w:r>
        <w:separator/>
      </w:r>
    </w:p>
  </w:footnote>
  <w:footnote w:type="continuationSeparator" w:id="0">
    <w:p w14:paraId="57B6B71B" w14:textId="77777777" w:rsidR="00057D30" w:rsidRDefault="00057D30" w:rsidP="0005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3D0"/>
    <w:multiLevelType w:val="hybridMultilevel"/>
    <w:tmpl w:val="A8CE5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467ACE"/>
    <w:multiLevelType w:val="hybridMultilevel"/>
    <w:tmpl w:val="F66890A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FC621AA"/>
    <w:multiLevelType w:val="hybridMultilevel"/>
    <w:tmpl w:val="49329402"/>
    <w:lvl w:ilvl="0" w:tplc="82FA1C8E">
      <w:start w:val="1"/>
      <w:numFmt w:val="bullet"/>
      <w:lvlText w:val="-"/>
      <w:lvlJc w:val="left"/>
      <w:pPr>
        <w:tabs>
          <w:tab w:val="num" w:pos="720"/>
        </w:tabs>
        <w:ind w:left="720" w:hanging="360"/>
      </w:pPr>
      <w:rPr>
        <w:rFonts w:ascii="Calibri" w:hAnsi="Calibri" w:hint="default"/>
      </w:rPr>
    </w:lvl>
    <w:lvl w:ilvl="1" w:tplc="F3F822A0">
      <w:numFmt w:val="bullet"/>
      <w:lvlText w:val="-"/>
      <w:lvlJc w:val="left"/>
      <w:pPr>
        <w:tabs>
          <w:tab w:val="num" w:pos="1440"/>
        </w:tabs>
        <w:ind w:left="1440" w:hanging="360"/>
      </w:pPr>
      <w:rPr>
        <w:rFonts w:ascii="Calibri" w:hAnsi="Calibri" w:hint="default"/>
      </w:rPr>
    </w:lvl>
    <w:lvl w:ilvl="2" w:tplc="C95696A4" w:tentative="1">
      <w:start w:val="1"/>
      <w:numFmt w:val="bullet"/>
      <w:lvlText w:val="-"/>
      <w:lvlJc w:val="left"/>
      <w:pPr>
        <w:tabs>
          <w:tab w:val="num" w:pos="2160"/>
        </w:tabs>
        <w:ind w:left="2160" w:hanging="360"/>
      </w:pPr>
      <w:rPr>
        <w:rFonts w:ascii="Calibri" w:hAnsi="Calibri" w:hint="default"/>
      </w:rPr>
    </w:lvl>
    <w:lvl w:ilvl="3" w:tplc="865050A0" w:tentative="1">
      <w:start w:val="1"/>
      <w:numFmt w:val="bullet"/>
      <w:lvlText w:val="-"/>
      <w:lvlJc w:val="left"/>
      <w:pPr>
        <w:tabs>
          <w:tab w:val="num" w:pos="2880"/>
        </w:tabs>
        <w:ind w:left="2880" w:hanging="360"/>
      </w:pPr>
      <w:rPr>
        <w:rFonts w:ascii="Calibri" w:hAnsi="Calibri" w:hint="default"/>
      </w:rPr>
    </w:lvl>
    <w:lvl w:ilvl="4" w:tplc="90DA7642" w:tentative="1">
      <w:start w:val="1"/>
      <w:numFmt w:val="bullet"/>
      <w:lvlText w:val="-"/>
      <w:lvlJc w:val="left"/>
      <w:pPr>
        <w:tabs>
          <w:tab w:val="num" w:pos="3600"/>
        </w:tabs>
        <w:ind w:left="3600" w:hanging="360"/>
      </w:pPr>
      <w:rPr>
        <w:rFonts w:ascii="Calibri" w:hAnsi="Calibri" w:hint="default"/>
      </w:rPr>
    </w:lvl>
    <w:lvl w:ilvl="5" w:tplc="34AC0806" w:tentative="1">
      <w:start w:val="1"/>
      <w:numFmt w:val="bullet"/>
      <w:lvlText w:val="-"/>
      <w:lvlJc w:val="left"/>
      <w:pPr>
        <w:tabs>
          <w:tab w:val="num" w:pos="4320"/>
        </w:tabs>
        <w:ind w:left="4320" w:hanging="360"/>
      </w:pPr>
      <w:rPr>
        <w:rFonts w:ascii="Calibri" w:hAnsi="Calibri" w:hint="default"/>
      </w:rPr>
    </w:lvl>
    <w:lvl w:ilvl="6" w:tplc="369A372C" w:tentative="1">
      <w:start w:val="1"/>
      <w:numFmt w:val="bullet"/>
      <w:lvlText w:val="-"/>
      <w:lvlJc w:val="left"/>
      <w:pPr>
        <w:tabs>
          <w:tab w:val="num" w:pos="5040"/>
        </w:tabs>
        <w:ind w:left="5040" w:hanging="360"/>
      </w:pPr>
      <w:rPr>
        <w:rFonts w:ascii="Calibri" w:hAnsi="Calibri" w:hint="default"/>
      </w:rPr>
    </w:lvl>
    <w:lvl w:ilvl="7" w:tplc="24EA97D4" w:tentative="1">
      <w:start w:val="1"/>
      <w:numFmt w:val="bullet"/>
      <w:lvlText w:val="-"/>
      <w:lvlJc w:val="left"/>
      <w:pPr>
        <w:tabs>
          <w:tab w:val="num" w:pos="5760"/>
        </w:tabs>
        <w:ind w:left="5760" w:hanging="360"/>
      </w:pPr>
      <w:rPr>
        <w:rFonts w:ascii="Calibri" w:hAnsi="Calibri" w:hint="default"/>
      </w:rPr>
    </w:lvl>
    <w:lvl w:ilvl="8" w:tplc="2E2E22F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6A9931C5"/>
    <w:multiLevelType w:val="hybridMultilevel"/>
    <w:tmpl w:val="3A820458"/>
    <w:lvl w:ilvl="0" w:tplc="1E26DF0A">
      <w:start w:val="1"/>
      <w:numFmt w:val="lowerLetter"/>
      <w:lvlText w:val="%1)"/>
      <w:lvlJc w:val="left"/>
      <w:pPr>
        <w:tabs>
          <w:tab w:val="num" w:pos="720"/>
        </w:tabs>
        <w:ind w:left="720" w:hanging="360"/>
      </w:pPr>
    </w:lvl>
    <w:lvl w:ilvl="1" w:tplc="FE189424">
      <w:start w:val="1"/>
      <w:numFmt w:val="lowerLetter"/>
      <w:lvlText w:val="%2)"/>
      <w:lvlJc w:val="left"/>
      <w:pPr>
        <w:tabs>
          <w:tab w:val="num" w:pos="1440"/>
        </w:tabs>
        <w:ind w:left="1440" w:hanging="360"/>
      </w:pPr>
    </w:lvl>
    <w:lvl w:ilvl="2" w:tplc="97BCA0C2" w:tentative="1">
      <w:start w:val="1"/>
      <w:numFmt w:val="lowerLetter"/>
      <w:lvlText w:val="%3)"/>
      <w:lvlJc w:val="left"/>
      <w:pPr>
        <w:tabs>
          <w:tab w:val="num" w:pos="2160"/>
        </w:tabs>
        <w:ind w:left="2160" w:hanging="360"/>
      </w:pPr>
    </w:lvl>
    <w:lvl w:ilvl="3" w:tplc="AD6EFCA2" w:tentative="1">
      <w:start w:val="1"/>
      <w:numFmt w:val="lowerLetter"/>
      <w:lvlText w:val="%4)"/>
      <w:lvlJc w:val="left"/>
      <w:pPr>
        <w:tabs>
          <w:tab w:val="num" w:pos="2880"/>
        </w:tabs>
        <w:ind w:left="2880" w:hanging="360"/>
      </w:pPr>
    </w:lvl>
    <w:lvl w:ilvl="4" w:tplc="848EDE1C" w:tentative="1">
      <w:start w:val="1"/>
      <w:numFmt w:val="lowerLetter"/>
      <w:lvlText w:val="%5)"/>
      <w:lvlJc w:val="left"/>
      <w:pPr>
        <w:tabs>
          <w:tab w:val="num" w:pos="3600"/>
        </w:tabs>
        <w:ind w:left="3600" w:hanging="360"/>
      </w:pPr>
    </w:lvl>
    <w:lvl w:ilvl="5" w:tplc="90DA95FA" w:tentative="1">
      <w:start w:val="1"/>
      <w:numFmt w:val="lowerLetter"/>
      <w:lvlText w:val="%6)"/>
      <w:lvlJc w:val="left"/>
      <w:pPr>
        <w:tabs>
          <w:tab w:val="num" w:pos="4320"/>
        </w:tabs>
        <w:ind w:left="4320" w:hanging="360"/>
      </w:pPr>
    </w:lvl>
    <w:lvl w:ilvl="6" w:tplc="02B29E9A" w:tentative="1">
      <w:start w:val="1"/>
      <w:numFmt w:val="lowerLetter"/>
      <w:lvlText w:val="%7)"/>
      <w:lvlJc w:val="left"/>
      <w:pPr>
        <w:tabs>
          <w:tab w:val="num" w:pos="5040"/>
        </w:tabs>
        <w:ind w:left="5040" w:hanging="360"/>
      </w:pPr>
    </w:lvl>
    <w:lvl w:ilvl="7" w:tplc="2AA67E74" w:tentative="1">
      <w:start w:val="1"/>
      <w:numFmt w:val="lowerLetter"/>
      <w:lvlText w:val="%8)"/>
      <w:lvlJc w:val="left"/>
      <w:pPr>
        <w:tabs>
          <w:tab w:val="num" w:pos="5760"/>
        </w:tabs>
        <w:ind w:left="5760" w:hanging="360"/>
      </w:pPr>
    </w:lvl>
    <w:lvl w:ilvl="8" w:tplc="8EBE8276" w:tentative="1">
      <w:start w:val="1"/>
      <w:numFmt w:val="lowerLetter"/>
      <w:lvlText w:val="%9)"/>
      <w:lvlJc w:val="left"/>
      <w:pPr>
        <w:tabs>
          <w:tab w:val="num" w:pos="6480"/>
        </w:tabs>
        <w:ind w:left="6480" w:hanging="360"/>
      </w:pPr>
    </w:lvl>
  </w:abstractNum>
  <w:abstractNum w:abstractNumId="4" w15:restartNumberingAfterBreak="0">
    <w:nsid w:val="73F71363"/>
    <w:multiLevelType w:val="hybridMultilevel"/>
    <w:tmpl w:val="D47642F4"/>
    <w:lvl w:ilvl="0" w:tplc="FBFEE012">
      <w:start w:val="2"/>
      <w:numFmt w:val="lowerLetter"/>
      <w:lvlText w:val="%1)"/>
      <w:lvlJc w:val="left"/>
      <w:pPr>
        <w:tabs>
          <w:tab w:val="num" w:pos="720"/>
        </w:tabs>
        <w:ind w:left="720" w:hanging="360"/>
      </w:pPr>
    </w:lvl>
    <w:lvl w:ilvl="1" w:tplc="BCCC5D9C" w:tentative="1">
      <w:start w:val="1"/>
      <w:numFmt w:val="lowerLetter"/>
      <w:lvlText w:val="%2)"/>
      <w:lvlJc w:val="left"/>
      <w:pPr>
        <w:tabs>
          <w:tab w:val="num" w:pos="1440"/>
        </w:tabs>
        <w:ind w:left="1440" w:hanging="360"/>
      </w:pPr>
    </w:lvl>
    <w:lvl w:ilvl="2" w:tplc="A2063B0E" w:tentative="1">
      <w:start w:val="1"/>
      <w:numFmt w:val="lowerLetter"/>
      <w:lvlText w:val="%3)"/>
      <w:lvlJc w:val="left"/>
      <w:pPr>
        <w:tabs>
          <w:tab w:val="num" w:pos="2160"/>
        </w:tabs>
        <w:ind w:left="2160" w:hanging="360"/>
      </w:pPr>
    </w:lvl>
    <w:lvl w:ilvl="3" w:tplc="F7C033FC" w:tentative="1">
      <w:start w:val="1"/>
      <w:numFmt w:val="lowerLetter"/>
      <w:lvlText w:val="%4)"/>
      <w:lvlJc w:val="left"/>
      <w:pPr>
        <w:tabs>
          <w:tab w:val="num" w:pos="2880"/>
        </w:tabs>
        <w:ind w:left="2880" w:hanging="360"/>
      </w:pPr>
    </w:lvl>
    <w:lvl w:ilvl="4" w:tplc="AA064ADC" w:tentative="1">
      <w:start w:val="1"/>
      <w:numFmt w:val="lowerLetter"/>
      <w:lvlText w:val="%5)"/>
      <w:lvlJc w:val="left"/>
      <w:pPr>
        <w:tabs>
          <w:tab w:val="num" w:pos="3600"/>
        </w:tabs>
        <w:ind w:left="3600" w:hanging="360"/>
      </w:pPr>
    </w:lvl>
    <w:lvl w:ilvl="5" w:tplc="4D54EA1E" w:tentative="1">
      <w:start w:val="1"/>
      <w:numFmt w:val="lowerLetter"/>
      <w:lvlText w:val="%6)"/>
      <w:lvlJc w:val="left"/>
      <w:pPr>
        <w:tabs>
          <w:tab w:val="num" w:pos="4320"/>
        </w:tabs>
        <w:ind w:left="4320" w:hanging="360"/>
      </w:pPr>
    </w:lvl>
    <w:lvl w:ilvl="6" w:tplc="0FB86D30" w:tentative="1">
      <w:start w:val="1"/>
      <w:numFmt w:val="lowerLetter"/>
      <w:lvlText w:val="%7)"/>
      <w:lvlJc w:val="left"/>
      <w:pPr>
        <w:tabs>
          <w:tab w:val="num" w:pos="5040"/>
        </w:tabs>
        <w:ind w:left="5040" w:hanging="360"/>
      </w:pPr>
    </w:lvl>
    <w:lvl w:ilvl="7" w:tplc="551EF6C8" w:tentative="1">
      <w:start w:val="1"/>
      <w:numFmt w:val="lowerLetter"/>
      <w:lvlText w:val="%8)"/>
      <w:lvlJc w:val="left"/>
      <w:pPr>
        <w:tabs>
          <w:tab w:val="num" w:pos="5760"/>
        </w:tabs>
        <w:ind w:left="5760" w:hanging="360"/>
      </w:pPr>
    </w:lvl>
    <w:lvl w:ilvl="8" w:tplc="213A28AC" w:tentative="1">
      <w:start w:val="1"/>
      <w:numFmt w:val="lowerLetter"/>
      <w:lvlText w:val="%9)"/>
      <w:lvlJc w:val="left"/>
      <w:pPr>
        <w:tabs>
          <w:tab w:val="num" w:pos="6480"/>
        </w:tabs>
        <w:ind w:left="6480" w:hanging="360"/>
      </w:pPr>
    </w:lvl>
  </w:abstractNum>
  <w:num w:numId="1" w16cid:durableId="1566721661">
    <w:abstractNumId w:val="0"/>
  </w:num>
  <w:num w:numId="2" w16cid:durableId="465784347">
    <w:abstractNumId w:val="3"/>
  </w:num>
  <w:num w:numId="3" w16cid:durableId="628979748">
    <w:abstractNumId w:val="4"/>
  </w:num>
  <w:num w:numId="4" w16cid:durableId="1764496899">
    <w:abstractNumId w:val="2"/>
  </w:num>
  <w:num w:numId="5" w16cid:durableId="44264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A0NDI2MzAwMzRX0lEKTi0uzszPAykwrAUAfEyHASwAAAA="/>
  </w:docVars>
  <w:rsids>
    <w:rsidRoot w:val="00057D30"/>
    <w:rsid w:val="00057D30"/>
    <w:rsid w:val="002F1E40"/>
    <w:rsid w:val="00800976"/>
    <w:rsid w:val="008325D6"/>
    <w:rsid w:val="00A636D5"/>
    <w:rsid w:val="00D16A05"/>
    <w:rsid w:val="00DD25B1"/>
    <w:rsid w:val="00F878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B2EF"/>
  <w15:chartTrackingRefBased/>
  <w15:docId w15:val="{FEE43A9C-D97D-473A-ACE6-A2D98342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30"/>
    <w:pPr>
      <w:spacing w:after="0" w:line="240" w:lineRule="auto"/>
    </w:pPr>
    <w:rPr>
      <w:sz w:val="24"/>
      <w:szCs w:val="24"/>
    </w:rPr>
  </w:style>
  <w:style w:type="paragraph" w:styleId="Overskrift1">
    <w:name w:val="heading 1"/>
    <w:basedOn w:val="Normal"/>
    <w:next w:val="Normal"/>
    <w:link w:val="Overskrift1Tegn"/>
    <w:uiPriority w:val="9"/>
    <w:qFormat/>
    <w:rsid w:val="00057D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57D30"/>
    <w:pPr>
      <w:ind w:left="720"/>
      <w:contextualSpacing/>
    </w:pPr>
  </w:style>
  <w:style w:type="character" w:customStyle="1" w:styleId="Overskrift1Tegn">
    <w:name w:val="Overskrift 1 Tegn"/>
    <w:basedOn w:val="Standardskriftforavsnitt"/>
    <w:link w:val="Overskrift1"/>
    <w:uiPriority w:val="9"/>
    <w:rsid w:val="00057D30"/>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F878D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878D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878DF"/>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4964">
      <w:bodyDiv w:val="1"/>
      <w:marLeft w:val="0"/>
      <w:marRight w:val="0"/>
      <w:marTop w:val="0"/>
      <w:marBottom w:val="0"/>
      <w:divBdr>
        <w:top w:val="none" w:sz="0" w:space="0" w:color="auto"/>
        <w:left w:val="none" w:sz="0" w:space="0" w:color="auto"/>
        <w:bottom w:val="none" w:sz="0" w:space="0" w:color="auto"/>
        <w:right w:val="none" w:sz="0" w:space="0" w:color="auto"/>
      </w:divBdr>
      <w:divsChild>
        <w:div w:id="1270242521">
          <w:marLeft w:val="806"/>
          <w:marRight w:val="0"/>
          <w:marTop w:val="200"/>
          <w:marBottom w:val="0"/>
          <w:divBdr>
            <w:top w:val="none" w:sz="0" w:space="0" w:color="auto"/>
            <w:left w:val="none" w:sz="0" w:space="0" w:color="auto"/>
            <w:bottom w:val="none" w:sz="0" w:space="0" w:color="auto"/>
            <w:right w:val="none" w:sz="0" w:space="0" w:color="auto"/>
          </w:divBdr>
        </w:div>
      </w:divsChild>
    </w:div>
    <w:div w:id="637808214">
      <w:bodyDiv w:val="1"/>
      <w:marLeft w:val="0"/>
      <w:marRight w:val="0"/>
      <w:marTop w:val="0"/>
      <w:marBottom w:val="0"/>
      <w:divBdr>
        <w:top w:val="none" w:sz="0" w:space="0" w:color="auto"/>
        <w:left w:val="none" w:sz="0" w:space="0" w:color="auto"/>
        <w:bottom w:val="none" w:sz="0" w:space="0" w:color="auto"/>
        <w:right w:val="none" w:sz="0" w:space="0" w:color="auto"/>
      </w:divBdr>
    </w:div>
    <w:div w:id="836192708">
      <w:bodyDiv w:val="1"/>
      <w:marLeft w:val="0"/>
      <w:marRight w:val="0"/>
      <w:marTop w:val="0"/>
      <w:marBottom w:val="0"/>
      <w:divBdr>
        <w:top w:val="none" w:sz="0" w:space="0" w:color="auto"/>
        <w:left w:val="none" w:sz="0" w:space="0" w:color="auto"/>
        <w:bottom w:val="none" w:sz="0" w:space="0" w:color="auto"/>
        <w:right w:val="none" w:sz="0" w:space="0" w:color="auto"/>
      </w:divBdr>
      <w:divsChild>
        <w:div w:id="1482649811">
          <w:marLeft w:val="547"/>
          <w:marRight w:val="0"/>
          <w:marTop w:val="200"/>
          <w:marBottom w:val="0"/>
          <w:divBdr>
            <w:top w:val="none" w:sz="0" w:space="0" w:color="auto"/>
            <w:left w:val="none" w:sz="0" w:space="0" w:color="auto"/>
            <w:bottom w:val="none" w:sz="0" w:space="0" w:color="auto"/>
            <w:right w:val="none" w:sz="0" w:space="0" w:color="auto"/>
          </w:divBdr>
        </w:div>
        <w:div w:id="1324625752">
          <w:marLeft w:val="547"/>
          <w:marRight w:val="0"/>
          <w:marTop w:val="200"/>
          <w:marBottom w:val="0"/>
          <w:divBdr>
            <w:top w:val="none" w:sz="0" w:space="0" w:color="auto"/>
            <w:left w:val="none" w:sz="0" w:space="0" w:color="auto"/>
            <w:bottom w:val="none" w:sz="0" w:space="0" w:color="auto"/>
            <w:right w:val="none" w:sz="0" w:space="0" w:color="auto"/>
          </w:divBdr>
        </w:div>
        <w:div w:id="883712708">
          <w:marLeft w:val="547"/>
          <w:marRight w:val="0"/>
          <w:marTop w:val="200"/>
          <w:marBottom w:val="0"/>
          <w:divBdr>
            <w:top w:val="none" w:sz="0" w:space="0" w:color="auto"/>
            <w:left w:val="none" w:sz="0" w:space="0" w:color="auto"/>
            <w:bottom w:val="none" w:sz="0" w:space="0" w:color="auto"/>
            <w:right w:val="none" w:sz="0" w:space="0" w:color="auto"/>
          </w:divBdr>
        </w:div>
        <w:div w:id="2075466305">
          <w:marLeft w:val="1267"/>
          <w:marRight w:val="0"/>
          <w:marTop w:val="100"/>
          <w:marBottom w:val="0"/>
          <w:divBdr>
            <w:top w:val="none" w:sz="0" w:space="0" w:color="auto"/>
            <w:left w:val="none" w:sz="0" w:space="0" w:color="auto"/>
            <w:bottom w:val="none" w:sz="0" w:space="0" w:color="auto"/>
            <w:right w:val="none" w:sz="0" w:space="0" w:color="auto"/>
          </w:divBdr>
        </w:div>
      </w:divsChild>
    </w:div>
    <w:div w:id="1278215663">
      <w:bodyDiv w:val="1"/>
      <w:marLeft w:val="0"/>
      <w:marRight w:val="0"/>
      <w:marTop w:val="0"/>
      <w:marBottom w:val="0"/>
      <w:divBdr>
        <w:top w:val="none" w:sz="0" w:space="0" w:color="auto"/>
        <w:left w:val="none" w:sz="0" w:space="0" w:color="auto"/>
        <w:bottom w:val="none" w:sz="0" w:space="0" w:color="auto"/>
        <w:right w:val="none" w:sz="0" w:space="0" w:color="auto"/>
      </w:divBdr>
    </w:div>
    <w:div w:id="1359047271">
      <w:bodyDiv w:val="1"/>
      <w:marLeft w:val="0"/>
      <w:marRight w:val="0"/>
      <w:marTop w:val="0"/>
      <w:marBottom w:val="0"/>
      <w:divBdr>
        <w:top w:val="none" w:sz="0" w:space="0" w:color="auto"/>
        <w:left w:val="none" w:sz="0" w:space="0" w:color="auto"/>
        <w:bottom w:val="none" w:sz="0" w:space="0" w:color="auto"/>
        <w:right w:val="none" w:sz="0" w:space="0" w:color="auto"/>
      </w:divBdr>
    </w:div>
    <w:div w:id="1693606025">
      <w:bodyDiv w:val="1"/>
      <w:marLeft w:val="0"/>
      <w:marRight w:val="0"/>
      <w:marTop w:val="0"/>
      <w:marBottom w:val="0"/>
      <w:divBdr>
        <w:top w:val="none" w:sz="0" w:space="0" w:color="auto"/>
        <w:left w:val="none" w:sz="0" w:space="0" w:color="auto"/>
        <w:bottom w:val="none" w:sz="0" w:space="0" w:color="auto"/>
        <w:right w:val="none" w:sz="0" w:space="0" w:color="auto"/>
      </w:divBdr>
    </w:div>
    <w:div w:id="1812357755">
      <w:bodyDiv w:val="1"/>
      <w:marLeft w:val="0"/>
      <w:marRight w:val="0"/>
      <w:marTop w:val="0"/>
      <w:marBottom w:val="0"/>
      <w:divBdr>
        <w:top w:val="none" w:sz="0" w:space="0" w:color="auto"/>
        <w:left w:val="none" w:sz="0" w:space="0" w:color="auto"/>
        <w:bottom w:val="none" w:sz="0" w:space="0" w:color="auto"/>
        <w:right w:val="none" w:sz="0" w:space="0" w:color="auto"/>
      </w:divBdr>
      <w:divsChild>
        <w:div w:id="12323146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1980</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Persdatter Ødegaard</dc:creator>
  <cp:keywords/>
  <dc:description/>
  <cp:lastModifiedBy>Marit Buset Langfeldt</cp:lastModifiedBy>
  <cp:revision>5</cp:revision>
  <dcterms:created xsi:type="dcterms:W3CDTF">2022-04-19T09:00:00Z</dcterms:created>
  <dcterms:modified xsi:type="dcterms:W3CDTF">2023-04-19T08:59:00Z</dcterms:modified>
</cp:coreProperties>
</file>