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32CA" w14:textId="7ACC709D" w:rsidR="00CF277F" w:rsidRDefault="008F12A9" w:rsidP="00F222E5">
      <w:pPr>
        <w:pStyle w:val="Tittel"/>
      </w:pPr>
      <w:r>
        <w:t xml:space="preserve">Rollespill: </w:t>
      </w:r>
      <w:r w:rsidR="009949F1">
        <w:t>summen av tre påfølgende tall</w:t>
      </w:r>
    </w:p>
    <w:p w14:paraId="497BDEC6" w14:textId="4E636B81" w:rsidR="008F12A9" w:rsidRDefault="008F12A9" w:rsidP="00CF277F"/>
    <w:p w14:paraId="68D68E38" w14:textId="77777777" w:rsidR="008F529D" w:rsidRDefault="008F529D" w:rsidP="008F12A9">
      <w:pPr>
        <w:rPr>
          <w:b/>
          <w:bCs/>
        </w:rPr>
      </w:pPr>
    </w:p>
    <w:p w14:paraId="409C52C2" w14:textId="0D66D670" w:rsidR="008F12A9" w:rsidRDefault="008F12A9" w:rsidP="00F222E5">
      <w:pPr>
        <w:pStyle w:val="Overskrift1"/>
      </w:pPr>
      <w:r w:rsidRPr="008F12A9">
        <w:t>Undervisningssituasjon</w:t>
      </w:r>
    </w:p>
    <w:p w14:paraId="386EF431" w14:textId="139ABCB1" w:rsidR="001C662B" w:rsidRDefault="00F7611C" w:rsidP="00F7611C">
      <w:r>
        <w:t xml:space="preserve">På </w:t>
      </w:r>
      <w:r w:rsidR="009949F1">
        <w:t>7</w:t>
      </w:r>
      <w:r>
        <w:t>.trinn jobber elevene med følgende oppgave:</w:t>
      </w:r>
    </w:p>
    <w:tbl>
      <w:tblPr>
        <w:tblStyle w:val="Tabellrutenett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F7611C" w14:paraId="49810C4D" w14:textId="77777777" w:rsidTr="009949F1">
        <w:trPr>
          <w:trHeight w:val="578"/>
        </w:trPr>
        <w:tc>
          <w:tcPr>
            <w:tcW w:w="9306" w:type="dxa"/>
          </w:tcPr>
          <w:p w14:paraId="3002A7E4" w14:textId="77777777" w:rsidR="009949F1" w:rsidRDefault="009949F1" w:rsidP="009949F1">
            <w:pPr>
              <w:jc w:val="center"/>
            </w:pPr>
          </w:p>
          <w:p w14:paraId="43BD6630" w14:textId="1DAA7978" w:rsidR="00F7611C" w:rsidRPr="009949F1" w:rsidRDefault="009949F1" w:rsidP="009949F1">
            <w:pPr>
              <w:jc w:val="center"/>
              <w:rPr>
                <w:sz w:val="32"/>
                <w:szCs w:val="32"/>
              </w:rPr>
            </w:pPr>
            <w:r w:rsidRPr="009949F1">
              <w:rPr>
                <w:sz w:val="32"/>
                <w:szCs w:val="32"/>
              </w:rPr>
              <w:t>Skjer det alltid, aldri eller noen gang at summen av tre påfølgende tall er delelig med 3?</w:t>
            </w:r>
          </w:p>
          <w:p w14:paraId="7C7FAF9D" w14:textId="77777777" w:rsidR="00F7611C" w:rsidRDefault="00F7611C" w:rsidP="00F7611C"/>
        </w:tc>
      </w:tr>
    </w:tbl>
    <w:p w14:paraId="31E4A10D" w14:textId="77777777" w:rsidR="001C662B" w:rsidRPr="00F7611C" w:rsidRDefault="001C662B" w:rsidP="00F7611C"/>
    <w:p w14:paraId="57201D96" w14:textId="4DB977D6" w:rsidR="008F12A9" w:rsidRDefault="00ED5088" w:rsidP="00CF277F">
      <w:r>
        <w:t xml:space="preserve">Lærer </w:t>
      </w:r>
      <w:r w:rsidR="008F12A9" w:rsidRPr="008F12A9">
        <w:t>går rundt og ser på hva elevene har gjort.</w:t>
      </w:r>
      <w:r w:rsidR="009949F1">
        <w:t xml:space="preserve"> Elevene er enige i at svaret er </w:t>
      </w:r>
      <w:r w:rsidR="009949F1" w:rsidRPr="009949F1">
        <w:rPr>
          <w:i/>
          <w:iCs/>
        </w:rPr>
        <w:t>alltid</w:t>
      </w:r>
      <w:r w:rsidR="009949F1">
        <w:t xml:space="preserve">, men de har ulike måter å argumentere for det. </w:t>
      </w:r>
      <w:r w:rsidR="008F12A9" w:rsidRPr="008F12A9">
        <w:t xml:space="preserve">Her er </w:t>
      </w:r>
      <w:r w:rsidR="009949F1">
        <w:t>to av argumentene:</w:t>
      </w:r>
    </w:p>
    <w:p w14:paraId="5F37327E" w14:textId="4570EA97" w:rsidR="009949F1" w:rsidRDefault="009949F1" w:rsidP="00CF277F"/>
    <w:p w14:paraId="17E474E8" w14:textId="4856D9ED" w:rsidR="009949F1" w:rsidRDefault="009949F1" w:rsidP="00CF277F">
      <w:r>
        <w:t>Edward:</w:t>
      </w:r>
    </w:p>
    <w:p w14:paraId="7F849D79" w14:textId="342200FC" w:rsidR="009949F1" w:rsidRDefault="009949F1" w:rsidP="00CF277F">
      <w:r w:rsidRPr="009949F1">
        <w:rPr>
          <w:noProof/>
        </w:rPr>
        <w:drawing>
          <wp:inline distT="0" distB="0" distL="0" distR="0" wp14:anchorId="03557508" wp14:editId="0DC3B2F8">
            <wp:extent cx="2592729" cy="1786454"/>
            <wp:effectExtent l="0" t="0" r="0" b="4445"/>
            <wp:docPr id="3" name="Bilde 3" descr="Fem eksempler med tre påfølgende tall - eleven har lagt dem sammen, delt summen på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Fem eksempler med tre påfølgende tall - eleven har lagt dem sammen, delt summen på 3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452" cy="180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9EE3" w14:textId="08B82E0E" w:rsidR="009949F1" w:rsidRDefault="009949F1" w:rsidP="00CF277F"/>
    <w:p w14:paraId="1CCB7C6C" w14:textId="68DFACE2" w:rsidR="009949F1" w:rsidRDefault="009949F1" w:rsidP="00CF277F">
      <w:r>
        <w:t>Cristina:</w:t>
      </w:r>
    </w:p>
    <w:p w14:paraId="66B829FE" w14:textId="6E40AC2C" w:rsidR="009949F1" w:rsidRDefault="009949F1" w:rsidP="00CF277F">
      <w:r w:rsidRPr="009949F1">
        <w:rPr>
          <w:noProof/>
        </w:rPr>
        <w:drawing>
          <wp:inline distT="0" distB="0" distL="0" distR="0" wp14:anchorId="421A08CC" wp14:editId="790ACA1F">
            <wp:extent cx="4653023" cy="1634177"/>
            <wp:effectExtent l="0" t="0" r="0" b="4445"/>
            <wp:docPr id="1" name="Bilde 1" descr="Tre eksempler med påfølgende tall der eleven i hver av dem peker på at 1 fra det største tallet flyttet til det miste tallet slik at man får tre ganger tallet i mid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Tre eksempler med påfølgende tall der eleven i hver av dem peker på at 1 fra det største tallet flyttet til det miste tallet slik at man får tre ganger tallet i midten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864" cy="16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25AA" w14:textId="759FCB56" w:rsidR="009949F1" w:rsidRDefault="009949F1" w:rsidP="00CF277F"/>
    <w:p w14:paraId="0E48A79E" w14:textId="77777777" w:rsidR="009949F1" w:rsidRDefault="009949F1" w:rsidP="00CF277F"/>
    <w:p w14:paraId="238006F6" w14:textId="6B464005" w:rsidR="008F12A9" w:rsidRDefault="008F12A9" w:rsidP="00F222E5">
      <w:pPr>
        <w:pStyle w:val="Overskrift1"/>
      </w:pPr>
      <w:r w:rsidRPr="008F12A9">
        <w:lastRenderedPageBreak/>
        <w:t>Mål for samtalen videre</w:t>
      </w:r>
    </w:p>
    <w:p w14:paraId="250B6DAA" w14:textId="2BD329DB" w:rsidR="008F12A9" w:rsidRDefault="00F222E5" w:rsidP="008F12A9">
      <w:pPr>
        <w:rPr>
          <w:b/>
          <w:bCs/>
        </w:rPr>
      </w:pPr>
      <w:r w:rsidRPr="008F12A9">
        <w:t>L</w:t>
      </w:r>
      <w:r>
        <w:t>æreren</w:t>
      </w:r>
      <w:r w:rsidRPr="008F12A9">
        <w:t xml:space="preserve"> skal snakke med hver av elevene, hun skal får fram tenkninga til eleven o</w:t>
      </w:r>
      <w:r w:rsidR="00ED5088">
        <w:t xml:space="preserve">g respondere på den. Videre skal hun hjelpe hver elev </w:t>
      </w:r>
      <w:r w:rsidR="004D171E">
        <w:t>med å videreutvikle sitt argument mot et bevis ved generisk eksempel.</w:t>
      </w:r>
    </w:p>
    <w:p w14:paraId="36F6E554" w14:textId="74C3A2AC" w:rsidR="008F12A9" w:rsidRPr="008F12A9" w:rsidRDefault="006B3DF3" w:rsidP="00F222E5">
      <w:pPr>
        <w:pStyle w:val="Overskrift1"/>
      </w:pPr>
      <w:r>
        <w:t>O</w:t>
      </w:r>
      <w:r w:rsidR="008F12A9">
        <w:t>ppgave</w:t>
      </w:r>
      <w:r>
        <w:t xml:space="preserve"> (arbeides i par)</w:t>
      </w:r>
    </w:p>
    <w:p w14:paraId="4A322261" w14:textId="3C1ABBC3" w:rsidR="00E356AC" w:rsidRDefault="008F529D" w:rsidP="00E356AC">
      <w:r>
        <w:t>Dere skal l</w:t>
      </w:r>
      <w:r w:rsidR="008F12A9" w:rsidRPr="008F12A9">
        <w:t>age rollespill for de ulike en-til-en-samtalene mellom lærer og hver av elevene.</w:t>
      </w:r>
      <w:r>
        <w:t xml:space="preserve"> Det innebærer at dere:</w:t>
      </w:r>
    </w:p>
    <w:p w14:paraId="005DBC7B" w14:textId="45893A86" w:rsidR="00E356AC" w:rsidRDefault="00E356AC" w:rsidP="00C627E0">
      <w:pPr>
        <w:pStyle w:val="Listeavsnitt"/>
        <w:numPr>
          <w:ilvl w:val="0"/>
          <w:numId w:val="8"/>
        </w:numPr>
      </w:pPr>
      <w:r>
        <w:t>S</w:t>
      </w:r>
      <w:r w:rsidR="008F529D">
        <w:t>etter dere inn i de</w:t>
      </w:r>
      <w:r>
        <w:t xml:space="preserve"> ulike elev</w:t>
      </w:r>
      <w:r w:rsidR="00C9342B">
        <w:t>a</w:t>
      </w:r>
      <w:r w:rsidR="004D171E">
        <w:t>rgumentene</w:t>
      </w:r>
      <w:r w:rsidR="00C9342B">
        <w:t xml:space="preserve"> og</w:t>
      </w:r>
      <w:r w:rsidR="008F529D">
        <w:t xml:space="preserve"> disku</w:t>
      </w:r>
      <w:r w:rsidR="004D171E">
        <w:t>ter måten eleven argumenterer for at påstanden gjelder alltid</w:t>
      </w:r>
      <w:r w:rsidR="00C9342B">
        <w:t>.</w:t>
      </w:r>
      <w:r w:rsidR="004D171E">
        <w:t xml:space="preserve"> Hva er det som er bra og hva er det som mangler for at argumentet skal være et bevis ved generisk eksempel? </w:t>
      </w:r>
    </w:p>
    <w:p w14:paraId="4D556B87" w14:textId="73CC2188" w:rsidR="001769CB" w:rsidRDefault="009717E4" w:rsidP="00C627E0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Planlegger, m</w:t>
      </w:r>
      <w:r w:rsidR="001769CB" w:rsidRPr="001769CB">
        <w:rPr>
          <w:sz w:val="24"/>
          <w:szCs w:val="24"/>
        </w:rPr>
        <w:t xml:space="preserve">ed utgangspunkt i lærergrep for matematisk resonnering, noen spørsmål </w:t>
      </w:r>
      <w:r>
        <w:rPr>
          <w:sz w:val="24"/>
          <w:szCs w:val="24"/>
        </w:rPr>
        <w:t>lærer</w:t>
      </w:r>
      <w:r w:rsidR="001769CB" w:rsidRPr="001769CB">
        <w:rPr>
          <w:sz w:val="24"/>
          <w:szCs w:val="24"/>
        </w:rPr>
        <w:t xml:space="preserve"> kan stille</w:t>
      </w:r>
      <w:r w:rsidR="00C3226F">
        <w:rPr>
          <w:sz w:val="24"/>
          <w:szCs w:val="24"/>
        </w:rPr>
        <w:t xml:space="preserve"> hver av</w:t>
      </w:r>
      <w:r w:rsidR="001769CB" w:rsidRPr="001769CB">
        <w:rPr>
          <w:sz w:val="24"/>
          <w:szCs w:val="24"/>
        </w:rPr>
        <w:t xml:space="preserve"> elevene </w:t>
      </w:r>
      <w:r>
        <w:rPr>
          <w:sz w:val="24"/>
          <w:szCs w:val="24"/>
        </w:rPr>
        <w:t>for å få</w:t>
      </w:r>
      <w:r w:rsidR="001769CB" w:rsidRPr="001769CB">
        <w:rPr>
          <w:sz w:val="24"/>
          <w:szCs w:val="24"/>
        </w:rPr>
        <w:t xml:space="preserve"> frem tenkninga til el</w:t>
      </w:r>
      <w:r w:rsidR="00C9342B">
        <w:rPr>
          <w:sz w:val="24"/>
          <w:szCs w:val="24"/>
        </w:rPr>
        <w:t>even</w:t>
      </w:r>
      <w:r w:rsidR="001769CB" w:rsidRPr="001769CB">
        <w:rPr>
          <w:sz w:val="24"/>
          <w:szCs w:val="24"/>
        </w:rPr>
        <w:t>.</w:t>
      </w:r>
      <w:r>
        <w:rPr>
          <w:sz w:val="24"/>
          <w:szCs w:val="24"/>
        </w:rPr>
        <w:t xml:space="preserve"> Prøv å f</w:t>
      </w:r>
      <w:r w:rsidR="001769CB" w:rsidRPr="009717E4">
        <w:rPr>
          <w:sz w:val="24"/>
          <w:szCs w:val="24"/>
        </w:rPr>
        <w:t>orutse hva elevene kan svare</w:t>
      </w:r>
      <w:r w:rsidR="00C9342B">
        <w:rPr>
          <w:sz w:val="24"/>
          <w:szCs w:val="24"/>
        </w:rPr>
        <w:t xml:space="preserve">, og hvordan lærer kan respondere. Tenk videre gjennom noen grep lærer kan bruke for å fremme </w:t>
      </w:r>
      <w:r w:rsidR="004D171E">
        <w:rPr>
          <w:sz w:val="24"/>
          <w:szCs w:val="24"/>
        </w:rPr>
        <w:t xml:space="preserve">og utvide </w:t>
      </w:r>
      <w:r w:rsidR="00C9342B">
        <w:rPr>
          <w:sz w:val="24"/>
          <w:szCs w:val="24"/>
        </w:rPr>
        <w:t>elevens resonnering videre. Husk måle</w:t>
      </w:r>
      <w:r w:rsidR="00716506">
        <w:rPr>
          <w:sz w:val="24"/>
          <w:szCs w:val="24"/>
        </w:rPr>
        <w:t>t</w:t>
      </w:r>
      <w:r w:rsidR="00C9342B">
        <w:rPr>
          <w:sz w:val="24"/>
          <w:szCs w:val="24"/>
        </w:rPr>
        <w:t xml:space="preserve"> for samtalen.</w:t>
      </w:r>
    </w:p>
    <w:p w14:paraId="552B9761" w14:textId="77777777" w:rsidR="00D97980" w:rsidRPr="00D97980" w:rsidRDefault="009717E4" w:rsidP="00E90ED6">
      <w:pPr>
        <w:numPr>
          <w:ilvl w:val="0"/>
          <w:numId w:val="8"/>
        </w:numPr>
        <w:spacing w:after="0"/>
        <w:ind w:left="708"/>
        <w:rPr>
          <w:sz w:val="24"/>
          <w:szCs w:val="24"/>
        </w:rPr>
      </w:pPr>
      <w:r w:rsidRPr="00D97980">
        <w:rPr>
          <w:sz w:val="24"/>
          <w:szCs w:val="24"/>
        </w:rPr>
        <w:t xml:space="preserve">Spill et rollespill: én av dere skal være lære, én skal være en av elevene. </w:t>
      </w:r>
      <w:r w:rsidR="00D97980" w:rsidRPr="00D97980">
        <w:rPr>
          <w:sz w:val="24"/>
          <w:szCs w:val="24"/>
        </w:rPr>
        <w:t>Spill ut en samtale som tar utgangspunkt i de spørsmålene og elevsvarene som er skissert. Høres det bra ut? Oppnår man det som er målet med samtalen? Er det noe som bør endres?</w:t>
      </w:r>
    </w:p>
    <w:p w14:paraId="0296A68A" w14:textId="4E98C0DC" w:rsidR="009717E4" w:rsidRPr="00D97980" w:rsidRDefault="009717E4" w:rsidP="00D97980">
      <w:pPr>
        <w:spacing w:after="0"/>
        <w:ind w:left="708"/>
        <w:rPr>
          <w:sz w:val="24"/>
          <w:szCs w:val="24"/>
        </w:rPr>
      </w:pPr>
      <w:r w:rsidRPr="00D97980">
        <w:rPr>
          <w:sz w:val="24"/>
          <w:szCs w:val="24"/>
        </w:rPr>
        <w:t>Bytt elev-lærer-roller og spill ut samtalene med de andre elevene</w:t>
      </w:r>
      <w:r w:rsidR="006D64CB" w:rsidRPr="00D97980">
        <w:rPr>
          <w:sz w:val="24"/>
          <w:szCs w:val="24"/>
        </w:rPr>
        <w:t>. Tenk gjennom de samme spørsmålene som i stad.</w:t>
      </w:r>
    </w:p>
    <w:p w14:paraId="4D758E3A" w14:textId="77777777" w:rsidR="009717E4" w:rsidRPr="009717E4" w:rsidRDefault="009717E4" w:rsidP="009717E4">
      <w:pPr>
        <w:spacing w:after="0"/>
        <w:ind w:left="720"/>
        <w:rPr>
          <w:sz w:val="24"/>
          <w:szCs w:val="24"/>
        </w:rPr>
      </w:pPr>
    </w:p>
    <w:p w14:paraId="13813F9F" w14:textId="2C40F690" w:rsidR="00E356AC" w:rsidRDefault="00E356AC" w:rsidP="00E356AC"/>
    <w:p w14:paraId="473A10EE" w14:textId="77777777" w:rsidR="00944FD0" w:rsidRPr="00944FD0" w:rsidRDefault="00944FD0" w:rsidP="00944FD0"/>
    <w:sectPr w:rsidR="00944FD0" w:rsidRPr="00944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E058" w14:textId="77777777" w:rsidR="00373638" w:rsidRDefault="00373638" w:rsidP="00CB4BFF">
      <w:pPr>
        <w:spacing w:after="0" w:line="240" w:lineRule="auto"/>
      </w:pPr>
      <w:r>
        <w:separator/>
      </w:r>
    </w:p>
  </w:endnote>
  <w:endnote w:type="continuationSeparator" w:id="0">
    <w:p w14:paraId="7DE2E4FE" w14:textId="77777777" w:rsidR="00373638" w:rsidRDefault="00373638" w:rsidP="00CB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1673" w14:textId="77777777" w:rsidR="00373638" w:rsidRDefault="00373638" w:rsidP="00CB4BFF">
      <w:pPr>
        <w:spacing w:after="0" w:line="240" w:lineRule="auto"/>
      </w:pPr>
      <w:r>
        <w:separator/>
      </w:r>
    </w:p>
  </w:footnote>
  <w:footnote w:type="continuationSeparator" w:id="0">
    <w:p w14:paraId="78338309" w14:textId="77777777" w:rsidR="00373638" w:rsidRDefault="00373638" w:rsidP="00CB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134"/>
    <w:multiLevelType w:val="hybridMultilevel"/>
    <w:tmpl w:val="A1BA0212"/>
    <w:lvl w:ilvl="0" w:tplc="81FE6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07"/>
    <w:multiLevelType w:val="hybridMultilevel"/>
    <w:tmpl w:val="6B0E6DA0"/>
    <w:lvl w:ilvl="0" w:tplc="1D36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7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2C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9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24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D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48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E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6F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C18"/>
    <w:multiLevelType w:val="hybridMultilevel"/>
    <w:tmpl w:val="322E99F8"/>
    <w:lvl w:ilvl="0" w:tplc="28A259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C2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FA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A145A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089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AE4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99029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C27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6B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87001"/>
    <w:multiLevelType w:val="hybridMultilevel"/>
    <w:tmpl w:val="200E4256"/>
    <w:lvl w:ilvl="0" w:tplc="9320C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2F29"/>
    <w:multiLevelType w:val="hybridMultilevel"/>
    <w:tmpl w:val="951CD30E"/>
    <w:lvl w:ilvl="0" w:tplc="935A6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F9"/>
    <w:multiLevelType w:val="hybridMultilevel"/>
    <w:tmpl w:val="C9A0A0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A3B"/>
    <w:multiLevelType w:val="hybridMultilevel"/>
    <w:tmpl w:val="787465A8"/>
    <w:lvl w:ilvl="0" w:tplc="C5305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2DBC"/>
    <w:multiLevelType w:val="hybridMultilevel"/>
    <w:tmpl w:val="91A2725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05A13"/>
    <w:multiLevelType w:val="hybridMultilevel"/>
    <w:tmpl w:val="016AAE5C"/>
    <w:lvl w:ilvl="0" w:tplc="ACB2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96541">
    <w:abstractNumId w:val="5"/>
  </w:num>
  <w:num w:numId="2" w16cid:durableId="106584616">
    <w:abstractNumId w:val="8"/>
  </w:num>
  <w:num w:numId="3" w16cid:durableId="1035085631">
    <w:abstractNumId w:val="3"/>
  </w:num>
  <w:num w:numId="4" w16cid:durableId="279652728">
    <w:abstractNumId w:val="1"/>
  </w:num>
  <w:num w:numId="5" w16cid:durableId="923535870">
    <w:abstractNumId w:val="4"/>
  </w:num>
  <w:num w:numId="6" w16cid:durableId="691221415">
    <w:abstractNumId w:val="6"/>
  </w:num>
  <w:num w:numId="7" w16cid:durableId="820853706">
    <w:abstractNumId w:val="0"/>
  </w:num>
  <w:num w:numId="8" w16cid:durableId="1056974749">
    <w:abstractNumId w:val="7"/>
  </w:num>
  <w:num w:numId="9" w16cid:durableId="127783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M7O0sDA0NTIzMLZQ0lEKTi0uzszPAykwrQUARf8GvSwAAAA="/>
  </w:docVars>
  <w:rsids>
    <w:rsidRoot w:val="00CF277F"/>
    <w:rsid w:val="000379FE"/>
    <w:rsid w:val="00141FA7"/>
    <w:rsid w:val="0017480C"/>
    <w:rsid w:val="001769CB"/>
    <w:rsid w:val="001C662B"/>
    <w:rsid w:val="001F197D"/>
    <w:rsid w:val="00225348"/>
    <w:rsid w:val="00231BEE"/>
    <w:rsid w:val="002369FD"/>
    <w:rsid w:val="00260BB3"/>
    <w:rsid w:val="00273763"/>
    <w:rsid w:val="0029637E"/>
    <w:rsid w:val="002B24D7"/>
    <w:rsid w:val="00357FD9"/>
    <w:rsid w:val="00373638"/>
    <w:rsid w:val="003A1ACA"/>
    <w:rsid w:val="003E32A5"/>
    <w:rsid w:val="00441A61"/>
    <w:rsid w:val="004A0B53"/>
    <w:rsid w:val="004D171E"/>
    <w:rsid w:val="005366DA"/>
    <w:rsid w:val="005B5C4A"/>
    <w:rsid w:val="006B3DF3"/>
    <w:rsid w:val="006D64CB"/>
    <w:rsid w:val="007009ED"/>
    <w:rsid w:val="00716506"/>
    <w:rsid w:val="00730827"/>
    <w:rsid w:val="00733AD7"/>
    <w:rsid w:val="00740C58"/>
    <w:rsid w:val="007C1854"/>
    <w:rsid w:val="008D7D3B"/>
    <w:rsid w:val="008F12A9"/>
    <w:rsid w:val="008F529D"/>
    <w:rsid w:val="00944FD0"/>
    <w:rsid w:val="00951BA3"/>
    <w:rsid w:val="009717E4"/>
    <w:rsid w:val="009949F1"/>
    <w:rsid w:val="009B582B"/>
    <w:rsid w:val="00A4148D"/>
    <w:rsid w:val="00A8430E"/>
    <w:rsid w:val="00AB03B2"/>
    <w:rsid w:val="00B21C73"/>
    <w:rsid w:val="00B3764A"/>
    <w:rsid w:val="00B56933"/>
    <w:rsid w:val="00C0711D"/>
    <w:rsid w:val="00C3226F"/>
    <w:rsid w:val="00C627E0"/>
    <w:rsid w:val="00C74FDE"/>
    <w:rsid w:val="00C8139D"/>
    <w:rsid w:val="00C9342B"/>
    <w:rsid w:val="00CB4BFF"/>
    <w:rsid w:val="00CF277F"/>
    <w:rsid w:val="00D97980"/>
    <w:rsid w:val="00E356AC"/>
    <w:rsid w:val="00ED5088"/>
    <w:rsid w:val="00EE5A84"/>
    <w:rsid w:val="00F222E5"/>
    <w:rsid w:val="00F7611C"/>
    <w:rsid w:val="00FA6FF1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A4A75"/>
  <w15:chartTrackingRefBased/>
  <w15:docId w15:val="{7EF79017-5FE3-4DC8-9FB8-68225DE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2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2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4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356AC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39"/>
    <w:rsid w:val="00C813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944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379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79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79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79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79FE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F22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lys">
    <w:name w:val="Grid Table Light"/>
    <w:basedOn w:val="Vanligtabell"/>
    <w:uiPriority w:val="40"/>
    <w:rsid w:val="00F7611C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8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314611-56C6-6C4B-B146-312C141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Persdatter Ødegaard</dc:creator>
  <cp:keywords/>
  <dc:description/>
  <cp:lastModifiedBy>Marit Buset Langfeldt</cp:lastModifiedBy>
  <cp:revision>12</cp:revision>
  <cp:lastPrinted>2022-11-27T15:08:00Z</cp:lastPrinted>
  <dcterms:created xsi:type="dcterms:W3CDTF">2022-11-27T13:41:00Z</dcterms:created>
  <dcterms:modified xsi:type="dcterms:W3CDTF">2022-11-28T16:37:00Z</dcterms:modified>
</cp:coreProperties>
</file>