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EDE5" w14:textId="19715694" w:rsidR="00A86518" w:rsidRPr="00E335B6" w:rsidRDefault="00E51D66" w:rsidP="00A86518">
      <w:pPr>
        <w:jc w:val="both"/>
        <w:rPr>
          <w:b/>
          <w:bCs/>
        </w:rPr>
      </w:pPr>
      <w:r>
        <w:rPr>
          <w:b/>
          <w:bCs/>
        </w:rPr>
        <w:t>Answer manual</w:t>
      </w:r>
      <w:r w:rsidR="00497F56" w:rsidRPr="00E335B6">
        <w:rPr>
          <w:b/>
          <w:bCs/>
        </w:rPr>
        <w:t xml:space="preserve"> </w:t>
      </w:r>
      <w:r w:rsidR="00243BD3" w:rsidRPr="00E335B6">
        <w:rPr>
          <w:b/>
          <w:bCs/>
        </w:rPr>
        <w:t>– SØK2011</w:t>
      </w:r>
    </w:p>
    <w:p w14:paraId="62D9C824" w14:textId="2C131C65" w:rsidR="00497F56" w:rsidRDefault="00497F56" w:rsidP="00A86518">
      <w:pPr>
        <w:jc w:val="both"/>
      </w:pPr>
    </w:p>
    <w:p w14:paraId="7435241B" w14:textId="1E14A492" w:rsidR="00E51D66" w:rsidRDefault="00E51D66" w:rsidP="00A86518">
      <w:pPr>
        <w:jc w:val="both"/>
        <w:rPr>
          <w:i/>
          <w:iCs/>
        </w:rPr>
      </w:pPr>
      <w:r w:rsidRPr="00C6069B">
        <w:rPr>
          <w:i/>
          <w:iCs/>
        </w:rPr>
        <w:t>Disclaimer: This document is a possible way to answer the questions, in some cases other type answer can be correct.</w:t>
      </w:r>
    </w:p>
    <w:p w14:paraId="18FA3209" w14:textId="0D006751" w:rsidR="00C6069B" w:rsidRPr="00C6069B" w:rsidRDefault="00C6069B" w:rsidP="00A86518">
      <w:pPr>
        <w:jc w:val="both"/>
        <w:rPr>
          <w:i/>
          <w:iCs/>
        </w:rPr>
      </w:pPr>
      <w:r>
        <w:rPr>
          <w:i/>
          <w:iCs/>
        </w:rPr>
        <w:t xml:space="preserve">The points for each question are indications and might be subject to marginal changes. </w:t>
      </w:r>
    </w:p>
    <w:p w14:paraId="25E68D5F" w14:textId="77777777" w:rsidR="00E51D66" w:rsidRDefault="00E51D66" w:rsidP="00A86518">
      <w:pPr>
        <w:jc w:val="both"/>
      </w:pPr>
    </w:p>
    <w:p w14:paraId="63532682" w14:textId="5336E866" w:rsidR="00A86518" w:rsidRDefault="00A86518" w:rsidP="00A86518">
      <w:pPr>
        <w:jc w:val="both"/>
        <w:rPr>
          <w:b/>
          <w:bCs/>
        </w:rPr>
      </w:pPr>
      <w:r w:rsidRPr="00B220B6">
        <w:rPr>
          <w:b/>
          <w:bCs/>
        </w:rPr>
        <w:t>Task 1</w:t>
      </w:r>
      <w:r w:rsidR="00E335B6">
        <w:rPr>
          <w:b/>
          <w:bCs/>
        </w:rPr>
        <w:t xml:space="preserve"> </w:t>
      </w:r>
      <w:r w:rsidR="00C6069B" w:rsidRPr="00C6069B">
        <w:rPr>
          <w:b/>
          <w:bCs/>
          <w:highlight w:val="cyan"/>
        </w:rPr>
        <w:t>– 40 points</w:t>
      </w:r>
    </w:p>
    <w:p w14:paraId="07F92B89" w14:textId="1B10AA13" w:rsidR="00A86518" w:rsidRPr="00104068" w:rsidRDefault="00A86518" w:rsidP="00A86518">
      <w:pPr>
        <w:jc w:val="both"/>
        <w:rPr>
          <w:b/>
          <w:bCs/>
          <w:i/>
          <w:iCs/>
        </w:rPr>
      </w:pPr>
      <w:r w:rsidRPr="00104068">
        <w:rPr>
          <w:b/>
          <w:bCs/>
          <w:i/>
          <w:iCs/>
        </w:rPr>
        <w:t>Part A</w:t>
      </w:r>
      <w:r w:rsidR="00E335B6">
        <w:rPr>
          <w:b/>
          <w:bCs/>
          <w:i/>
          <w:iCs/>
        </w:rPr>
        <w:t xml:space="preserve"> – </w:t>
      </w:r>
      <w:r w:rsidR="002065CC">
        <w:rPr>
          <w:b/>
          <w:bCs/>
          <w:i/>
          <w:iCs/>
          <w:highlight w:val="cyan"/>
        </w:rPr>
        <w:t>17</w:t>
      </w:r>
      <w:r w:rsidR="00E335B6" w:rsidRPr="00E335B6">
        <w:rPr>
          <w:b/>
          <w:bCs/>
          <w:i/>
          <w:iCs/>
          <w:highlight w:val="cyan"/>
        </w:rPr>
        <w:t xml:space="preserve"> points</w:t>
      </w:r>
    </w:p>
    <w:p w14:paraId="316EB1CD" w14:textId="197B4817" w:rsidR="00D74362" w:rsidRPr="00E51D66" w:rsidRDefault="00A86518" w:rsidP="00A86518">
      <w:pPr>
        <w:jc w:val="both"/>
      </w:pPr>
      <w:r w:rsidRPr="007D0C7F">
        <w:t>1.</w:t>
      </w:r>
      <w:r w:rsidR="00E335B6">
        <w:t xml:space="preserve">   </w:t>
      </w:r>
      <w:r w:rsidR="00E335B6" w:rsidRPr="00E335B6">
        <w:rPr>
          <w:highlight w:val="cyan"/>
        </w:rPr>
        <w:t>– 2 points</w:t>
      </w:r>
      <w:r w:rsidR="00786D39">
        <w:t xml:space="preserve"> </w:t>
      </w:r>
    </w:p>
    <w:p w14:paraId="33185FDE" w14:textId="77777777" w:rsidR="00A86518" w:rsidRDefault="00A86518" w:rsidP="00A86518">
      <w:pPr>
        <w:jc w:val="both"/>
      </w:pPr>
      <w:r>
        <w:t>Rewrite supply and demand curves in terms of price:</w:t>
      </w:r>
    </w:p>
    <w:p w14:paraId="492299FF" w14:textId="2F315B4B" w:rsidR="00A86518" w:rsidRPr="007D0C7F" w:rsidRDefault="00A86518" w:rsidP="00A86518">
      <w:pPr>
        <w:jc w:val="both"/>
      </w:pPr>
      <w:r>
        <w:t xml:space="preserve">Demand: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=-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P 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25000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w:sym w:font="Wingdings" w:char="F0F3"/>
        </m:r>
        <m:r>
          <w:rPr>
            <w:rFonts w:ascii="Cambria Math" w:eastAsiaTheme="minorEastAsia" w:hAnsi="Cambria Math"/>
          </w:rPr>
          <m:t xml:space="preserve"> P = 50 - 0.006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</m:oMath>
    </w:p>
    <w:p w14:paraId="4F7A9704" w14:textId="62DA0ED9" w:rsidR="00A86518" w:rsidRDefault="00A86518" w:rsidP="00A86518">
      <w:pPr>
        <w:jc w:val="both"/>
        <w:rPr>
          <w:vertAlign w:val="subscript"/>
        </w:rPr>
      </w:pPr>
      <w:r w:rsidRPr="007D0C7F">
        <w:t>Supply: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 xml:space="preserve">= 500P </m:t>
        </m:r>
      </m:oMath>
      <w:r>
        <w:sym w:font="Wingdings" w:char="F0F3"/>
      </w:r>
      <w:r w:rsidR="00497F56">
        <w:t xml:space="preserve"> </w:t>
      </w:r>
      <m:oMath>
        <m:r>
          <w:rPr>
            <w:rFonts w:ascii="Cambria Math" w:hAnsi="Cambria Math"/>
          </w:rPr>
          <m:t xml:space="preserve">P = 1/500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=0.002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 </w:t>
      </w:r>
      <w:r w:rsidR="00497F56">
        <w:t xml:space="preserve"> </w:t>
      </w:r>
    </w:p>
    <w:p w14:paraId="28C367D6" w14:textId="7BA4A83B" w:rsidR="00A86518" w:rsidRDefault="00497F56" w:rsidP="00A86518">
      <w:pPr>
        <w:jc w:val="both"/>
      </w:pPr>
      <w:r w:rsidRPr="00A86518">
        <w:t>Equilibrium</w:t>
      </w:r>
      <w:r w:rsidR="00A86518" w:rsidRPr="00A86518">
        <w:t xml:space="preserve"> </w:t>
      </w:r>
      <w:r w:rsidR="00A86518">
        <w:t>of the market when supply is equal to demand:</w:t>
      </w:r>
    </w:p>
    <w:p w14:paraId="76D6C6E8" w14:textId="570914CB" w:rsidR="00497F56" w:rsidRDefault="00497F56" w:rsidP="00A86518">
      <w:p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0.002Q</m:t>
        </m:r>
      </m:oMath>
      <w:r>
        <w:t xml:space="preserve">  = </w:t>
      </w:r>
      <m:oMath>
        <m:r>
          <w:rPr>
            <w:rFonts w:ascii="Cambria Math" w:eastAsiaTheme="minorEastAsia" w:hAnsi="Cambria Math"/>
          </w:rPr>
          <m:t>50 - 0.006Q</m:t>
        </m:r>
      </m:oMath>
      <w:r>
        <w:rPr>
          <w:rFonts w:eastAsiaTheme="minorEastAsia"/>
        </w:rPr>
        <w:t xml:space="preserve"> </w:t>
      </w:r>
      <w:r>
        <w:sym w:font="Wingdings" w:char="F0F3"/>
      </w:r>
      <m:oMath>
        <m:r>
          <w:rPr>
            <w:rFonts w:ascii="Cambria Math" w:hAnsi="Cambria Math"/>
          </w:rPr>
          <m:t>Q= 6250</m:t>
        </m:r>
      </m:oMath>
    </w:p>
    <w:p w14:paraId="126F9B92" w14:textId="159DB893" w:rsidR="002D4508" w:rsidRDefault="002D4508" w:rsidP="00A86518">
      <w:pPr>
        <w:jc w:val="both"/>
        <w:rPr>
          <w:rFonts w:eastAsiaTheme="minorEastAsia"/>
        </w:rPr>
      </w:pPr>
      <w:r>
        <w:rPr>
          <w:rFonts w:eastAsiaTheme="minorEastAsia"/>
        </w:rPr>
        <w:t>Replace Q in supply equation to get P:</w:t>
      </w:r>
    </w:p>
    <w:p w14:paraId="5EBEAB9A" w14:textId="34BDC49E" w:rsidR="002D4508" w:rsidRPr="002D4508" w:rsidRDefault="002D4508" w:rsidP="00A86518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P=0.002× 6250 = 12.5</m:t>
          </m:r>
        </m:oMath>
      </m:oMathPara>
    </w:p>
    <w:p w14:paraId="2D0043F4" w14:textId="77777777" w:rsidR="00A86518" w:rsidRDefault="00A86518" w:rsidP="00A86518">
      <w:pPr>
        <w:jc w:val="both"/>
      </w:pPr>
      <w:r>
        <w:t>Solution: P = 12.5 and Q=6250</w:t>
      </w:r>
    </w:p>
    <w:p w14:paraId="7E3BB6C3" w14:textId="77777777" w:rsidR="00A86518" w:rsidRDefault="00A86518" w:rsidP="00A86518">
      <w:pPr>
        <w:jc w:val="both"/>
      </w:pPr>
    </w:p>
    <w:p w14:paraId="53DF4FD9" w14:textId="41A953C2" w:rsidR="00A86518" w:rsidRDefault="00A86518" w:rsidP="00A86518">
      <w:pPr>
        <w:jc w:val="both"/>
      </w:pPr>
      <w:r>
        <w:t xml:space="preserve">2. </w:t>
      </w:r>
      <w:r w:rsidR="00E335B6">
        <w:t xml:space="preserve"> </w:t>
      </w:r>
      <w:r w:rsidR="00E335B6" w:rsidRPr="00E335B6">
        <w:rPr>
          <w:highlight w:val="cyan"/>
        </w:rPr>
        <w:t xml:space="preserve">– </w:t>
      </w:r>
      <w:r w:rsidR="00786D39">
        <w:rPr>
          <w:highlight w:val="cyan"/>
        </w:rPr>
        <w:t>5</w:t>
      </w:r>
      <w:r w:rsidR="00E335B6" w:rsidRPr="00E335B6">
        <w:rPr>
          <w:highlight w:val="cyan"/>
        </w:rPr>
        <w:t xml:space="preserve"> points</w:t>
      </w:r>
      <w:r w:rsidR="00786D39">
        <w:t xml:space="preserve"> </w:t>
      </w:r>
    </w:p>
    <w:p w14:paraId="39071F29" w14:textId="77777777" w:rsidR="00A86518" w:rsidRDefault="00A86518" w:rsidP="00A86518">
      <w:pPr>
        <w:jc w:val="both"/>
      </w:pPr>
      <w:r>
        <w:t>t=10</w:t>
      </w:r>
    </w:p>
    <w:p w14:paraId="21A7C9E1" w14:textId="3CF8771C" w:rsidR="002D4508" w:rsidRDefault="00A86518" w:rsidP="00A86518">
      <w:pPr>
        <w:jc w:val="both"/>
      </w:pPr>
      <w:r>
        <w:t xml:space="preserve">The demand curve becomes: </w:t>
      </w:r>
    </w:p>
    <w:p w14:paraId="22FE33C2" w14:textId="171ABB92" w:rsidR="002D4508" w:rsidRPr="002D4508" w:rsidRDefault="002D4508" w:rsidP="00A86518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 + t= 50 - 0.006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</m:oMath>
      </m:oMathPara>
    </w:p>
    <w:p w14:paraId="435A91F9" w14:textId="1F2DCAA2" w:rsidR="002D4508" w:rsidRPr="002D4508" w:rsidRDefault="002D4508" w:rsidP="002D4508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sym w:font="Wingdings" w:char="F0F3"/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P + 10= 50 - 0.006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w:sym w:font="Wingdings" w:char="F0F3"/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 P = 40 - 0.006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</m:oMath>
      </m:oMathPara>
    </w:p>
    <w:p w14:paraId="779A7F64" w14:textId="77777777" w:rsidR="002D4508" w:rsidRPr="002D4508" w:rsidRDefault="002D4508" w:rsidP="00A86518">
      <w:pPr>
        <w:jc w:val="both"/>
      </w:pPr>
    </w:p>
    <w:p w14:paraId="74DC271F" w14:textId="3CD5D5C9" w:rsidR="002D4508" w:rsidRDefault="00A86518" w:rsidP="00A86518">
      <w:pPr>
        <w:jc w:val="both"/>
      </w:pPr>
      <w:r>
        <w:t xml:space="preserve">From the equality of new demand curve and supply curve we get the new quantity on the market: </w:t>
      </w:r>
    </w:p>
    <w:p w14:paraId="72774DDE" w14:textId="288FA8E0" w:rsidR="002D4508" w:rsidRPr="002D4508" w:rsidRDefault="002D4508" w:rsidP="00A86518">
      <w:p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0.002Q</m:t>
        </m:r>
      </m:oMath>
      <w:r>
        <w:t xml:space="preserve">  = </w:t>
      </w:r>
      <m:oMath>
        <m:r>
          <w:rPr>
            <w:rFonts w:ascii="Cambria Math" w:eastAsiaTheme="minorEastAsia" w:hAnsi="Cambria Math"/>
          </w:rPr>
          <m:t>40 - 0.006Q</m:t>
        </m:r>
      </m:oMath>
      <w:r>
        <w:rPr>
          <w:rFonts w:eastAsiaTheme="minorEastAsia"/>
        </w:rPr>
        <w:t xml:space="preserve"> </w:t>
      </w:r>
      <w:r>
        <w:sym w:font="Wingdings" w:char="F0F3"/>
      </w:r>
      <m:oMath>
        <m:r>
          <w:rPr>
            <w:rFonts w:ascii="Cambria Math" w:hAnsi="Cambria Math"/>
          </w:rPr>
          <m:t>Q= 5000</m:t>
        </m:r>
      </m:oMath>
    </w:p>
    <w:p w14:paraId="2D054716" w14:textId="38DB6C01" w:rsidR="002D4508" w:rsidRDefault="002D4508" w:rsidP="00A86518">
      <w:pPr>
        <w:jc w:val="both"/>
      </w:pPr>
      <w:r>
        <w:t>We replace Q in the supply curve to get the producer price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)</m:t>
        </m:r>
      </m:oMath>
      <w:r>
        <w:t>:</w:t>
      </w:r>
    </w:p>
    <w:p w14:paraId="5EB62233" w14:textId="5D1CE98D" w:rsidR="002D4508" w:rsidRPr="002D4508" w:rsidRDefault="00D504DE" w:rsidP="002D4508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=0.002× 5000 = 10</m:t>
          </m:r>
        </m:oMath>
      </m:oMathPara>
    </w:p>
    <w:p w14:paraId="2847FB98" w14:textId="16F3E18C" w:rsidR="002D4508" w:rsidRDefault="002D4508" w:rsidP="00A86518">
      <w:pPr>
        <w:jc w:val="both"/>
      </w:pPr>
      <w:r>
        <w:t>The consumer price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 xml:space="preserve"> + t = 10 + 10 = 20</m:t>
        </m:r>
      </m:oMath>
    </w:p>
    <w:p w14:paraId="5BCD5E8A" w14:textId="02D05E67" w:rsidR="00A86518" w:rsidRDefault="002D4508" w:rsidP="00A86518">
      <w:pPr>
        <w:jc w:val="both"/>
      </w:pPr>
      <w:r>
        <w:t>The quantities on the market decreased from 6250 to 5000.</w:t>
      </w:r>
    </w:p>
    <w:p w14:paraId="67133BCD" w14:textId="120E0409" w:rsidR="00271899" w:rsidRDefault="002D4508" w:rsidP="00E51D66">
      <w:pPr>
        <w:jc w:val="both"/>
      </w:pPr>
      <w:r>
        <w:t xml:space="preserve">The consumer price increased from 12.5 to 20, i.e. </w:t>
      </w:r>
      <w:r w:rsidR="00243BD3">
        <w:t>(20-12.5)/100 = 60%</w:t>
      </w:r>
    </w:p>
    <w:p w14:paraId="3EBD943A" w14:textId="77777777" w:rsidR="00E51D66" w:rsidRDefault="00E51D66" w:rsidP="00E51D66">
      <w:pPr>
        <w:jc w:val="both"/>
      </w:pPr>
    </w:p>
    <w:p w14:paraId="4D34BD6C" w14:textId="6D31DADD" w:rsidR="00D74362" w:rsidRDefault="00A86518" w:rsidP="00D74362">
      <w:pPr>
        <w:jc w:val="both"/>
      </w:pPr>
      <w:r>
        <w:t xml:space="preserve">3. </w:t>
      </w:r>
      <w:r w:rsidR="00D74362">
        <w:t xml:space="preserve"> </w:t>
      </w:r>
      <w:r w:rsidR="00D74362" w:rsidRPr="00E335B6">
        <w:rPr>
          <w:highlight w:val="cyan"/>
        </w:rPr>
        <w:t xml:space="preserve">– </w:t>
      </w:r>
      <w:r w:rsidR="00786D39">
        <w:rPr>
          <w:highlight w:val="cyan"/>
        </w:rPr>
        <w:t>10</w:t>
      </w:r>
      <w:r w:rsidR="00D74362" w:rsidRPr="00E335B6">
        <w:rPr>
          <w:highlight w:val="cyan"/>
        </w:rPr>
        <w:t xml:space="preserve"> points</w:t>
      </w:r>
    </w:p>
    <w:p w14:paraId="040E75B7" w14:textId="77777777" w:rsidR="00E51D66" w:rsidRDefault="00E51D66" w:rsidP="00E51D66">
      <w:pPr>
        <w:jc w:val="both"/>
      </w:pPr>
      <w:r>
        <w:t>Indications for explanation:</w:t>
      </w:r>
    </w:p>
    <w:p w14:paraId="39C69BC9" w14:textId="77777777" w:rsidR="00E51D66" w:rsidRDefault="00E51D66" w:rsidP="00E51D66">
      <w:pPr>
        <w:jc w:val="both"/>
      </w:pPr>
      <w:r>
        <w:t>The deadweight loss comes from a loss of consumer and producer surplus that is not compensated by the tax revenues.</w:t>
      </w:r>
    </w:p>
    <w:p w14:paraId="1353519A" w14:textId="77777777" w:rsidR="00E51D66" w:rsidRPr="00B7233D" w:rsidRDefault="00E51D66" w:rsidP="00E51D66">
      <w:pPr>
        <w:jc w:val="both"/>
      </w:pPr>
      <w:r>
        <w:t>This is due to the change in relative prices that is induced by the tax and the substitution effect. Can also explain in terms of externality.</w:t>
      </w:r>
    </w:p>
    <w:p w14:paraId="2CA654C3" w14:textId="7E6E43C7" w:rsidR="00E51D66" w:rsidRDefault="00E51D66" w:rsidP="00D74362">
      <w:pPr>
        <w:jc w:val="both"/>
      </w:pPr>
    </w:p>
    <w:p w14:paraId="672B2A64" w14:textId="7E063D54" w:rsidR="00E51D66" w:rsidRDefault="00E51D66" w:rsidP="00D74362">
      <w:pPr>
        <w:jc w:val="both"/>
      </w:pPr>
    </w:p>
    <w:p w14:paraId="506BBB26" w14:textId="77777777" w:rsidR="00E51D66" w:rsidRDefault="00E51D66" w:rsidP="00D74362">
      <w:pPr>
        <w:jc w:val="both"/>
      </w:pPr>
    </w:p>
    <w:p w14:paraId="7FDFFAE6" w14:textId="66F614AB" w:rsidR="00271899" w:rsidRDefault="00271899" w:rsidP="00D74362">
      <w:pPr>
        <w:jc w:val="both"/>
      </w:pPr>
      <w:r>
        <w:t>Graph:</w:t>
      </w:r>
    </w:p>
    <w:p w14:paraId="0983C994" w14:textId="729557FF" w:rsidR="00271899" w:rsidRDefault="00233DF1" w:rsidP="00D74362">
      <w:pPr>
        <w:jc w:val="both"/>
      </w:pPr>
      <w:r>
        <w:rPr>
          <w:noProof/>
        </w:rPr>
        <w:drawing>
          <wp:inline distT="0" distB="0" distL="0" distR="0" wp14:anchorId="0DABCCCC" wp14:editId="34BF7A21">
            <wp:extent cx="5943600" cy="2712085"/>
            <wp:effectExtent l="0" t="0" r="0" b="635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D1D6" w14:textId="2AFF78E2" w:rsidR="00233DF1" w:rsidRDefault="00233DF1" w:rsidP="00D74362">
      <w:pPr>
        <w:jc w:val="both"/>
      </w:pPr>
      <w:r>
        <w:t xml:space="preserve">The deadweight loss is the triangle </w:t>
      </w:r>
      <w:proofErr w:type="spellStart"/>
      <w:r>
        <w:t>aEE</w:t>
      </w:r>
      <w:proofErr w:type="spellEnd"/>
      <w:r>
        <w:t>’</w:t>
      </w:r>
    </w:p>
    <w:p w14:paraId="25CD315F" w14:textId="77777777" w:rsidR="00233DF1" w:rsidRPr="00271899" w:rsidRDefault="00233DF1" w:rsidP="00D74362">
      <w:pPr>
        <w:jc w:val="both"/>
      </w:pPr>
    </w:p>
    <w:p w14:paraId="515FC61B" w14:textId="77777777" w:rsidR="00B7233D" w:rsidRDefault="00B7233D" w:rsidP="00A86518">
      <w:pPr>
        <w:jc w:val="both"/>
      </w:pPr>
    </w:p>
    <w:p w14:paraId="222D8663" w14:textId="113BB8CB" w:rsidR="00A86518" w:rsidRPr="00E51D66" w:rsidRDefault="00A86518" w:rsidP="00A86518">
      <w:pPr>
        <w:jc w:val="both"/>
        <w:rPr>
          <w:b/>
          <w:bCs/>
          <w:i/>
          <w:iCs/>
        </w:rPr>
      </w:pPr>
      <w:r w:rsidRPr="00E51D66">
        <w:rPr>
          <w:b/>
          <w:bCs/>
          <w:i/>
          <w:iCs/>
        </w:rPr>
        <w:t>Part B</w:t>
      </w:r>
      <w:r w:rsidR="00D74362" w:rsidRPr="00E51D66">
        <w:rPr>
          <w:b/>
          <w:bCs/>
          <w:i/>
          <w:iCs/>
        </w:rPr>
        <w:t xml:space="preserve"> - </w:t>
      </w:r>
      <w:r w:rsidR="00D74362" w:rsidRPr="00E51D66">
        <w:rPr>
          <w:b/>
          <w:bCs/>
          <w:i/>
          <w:iCs/>
          <w:highlight w:val="cyan"/>
        </w:rPr>
        <w:t>2</w:t>
      </w:r>
      <w:r w:rsidR="00AB006D" w:rsidRPr="00E51D66">
        <w:rPr>
          <w:b/>
          <w:bCs/>
          <w:i/>
          <w:iCs/>
          <w:highlight w:val="cyan"/>
        </w:rPr>
        <w:t>3</w:t>
      </w:r>
      <w:r w:rsidR="00D74362" w:rsidRPr="00E51D66">
        <w:rPr>
          <w:b/>
          <w:bCs/>
          <w:i/>
          <w:iCs/>
          <w:highlight w:val="cyan"/>
        </w:rPr>
        <w:t xml:space="preserve"> points</w:t>
      </w:r>
    </w:p>
    <w:p w14:paraId="478946CD" w14:textId="591C4449" w:rsidR="00A86518" w:rsidRPr="00662C4C" w:rsidRDefault="00A86518" w:rsidP="00A86518">
      <w:pPr>
        <w:jc w:val="both"/>
      </w:pPr>
      <w:r w:rsidRPr="00662C4C">
        <w:t>4.</w:t>
      </w:r>
      <w:r w:rsidR="00D74362" w:rsidRPr="00662C4C">
        <w:rPr>
          <w:highlight w:val="cyan"/>
        </w:rPr>
        <w:t xml:space="preserve"> – </w:t>
      </w:r>
      <w:r w:rsidR="00AB006D" w:rsidRPr="00662C4C">
        <w:rPr>
          <w:highlight w:val="cyan"/>
        </w:rPr>
        <w:t>2</w:t>
      </w:r>
      <w:r w:rsidR="00D74362" w:rsidRPr="00662C4C">
        <w:rPr>
          <w:highlight w:val="cyan"/>
        </w:rPr>
        <w:t xml:space="preserve"> point</w:t>
      </w:r>
      <w:r w:rsidR="00AB006D" w:rsidRPr="00662C4C">
        <w:rPr>
          <w:highlight w:val="cyan"/>
        </w:rPr>
        <w:t>s</w:t>
      </w:r>
    </w:p>
    <w:p w14:paraId="0E4B5697" w14:textId="77777777" w:rsidR="00D74362" w:rsidRPr="00D74362" w:rsidRDefault="00D74362" w:rsidP="00A86518">
      <w:pPr>
        <w:jc w:val="both"/>
        <w:rPr>
          <w:i/>
          <w:iCs/>
        </w:rPr>
      </w:pPr>
    </w:p>
    <w:p w14:paraId="786E0135" w14:textId="77777777" w:rsidR="00A86518" w:rsidRDefault="00A86518" w:rsidP="00A86518">
      <w:pPr>
        <w:jc w:val="both"/>
      </w:pPr>
      <w:r>
        <w:t>The price elasticity of D = % change in quantity demanded / % change in price</w:t>
      </w:r>
    </w:p>
    <w:p w14:paraId="2F314D2F" w14:textId="77777777" w:rsidR="00A86518" w:rsidRDefault="00A86518" w:rsidP="00A86518">
      <w:pPr>
        <w:jc w:val="both"/>
      </w:pPr>
      <w:r>
        <w:t>For Type A: A 1% change of the price of alcohol lead to a decrease of the quantity consumed of 0.08.</w:t>
      </w:r>
    </w:p>
    <w:p w14:paraId="116AD287" w14:textId="77777777" w:rsidR="00A86518" w:rsidRDefault="00A86518" w:rsidP="00A86518">
      <w:pPr>
        <w:jc w:val="both"/>
      </w:pPr>
    </w:p>
    <w:p w14:paraId="4A1B3F56" w14:textId="050D286F" w:rsidR="00A86518" w:rsidRDefault="00A86518" w:rsidP="00A86518">
      <w:pPr>
        <w:jc w:val="both"/>
      </w:pPr>
      <w:r>
        <w:t xml:space="preserve">5. </w:t>
      </w:r>
      <w:r w:rsidR="00D74362" w:rsidRPr="00E335B6">
        <w:rPr>
          <w:highlight w:val="cyan"/>
        </w:rPr>
        <w:t xml:space="preserve">– </w:t>
      </w:r>
      <w:r w:rsidR="00AB006D">
        <w:rPr>
          <w:highlight w:val="cyan"/>
        </w:rPr>
        <w:t>8</w:t>
      </w:r>
      <w:r w:rsidR="00D74362" w:rsidRPr="00E335B6">
        <w:rPr>
          <w:highlight w:val="cyan"/>
        </w:rPr>
        <w:t xml:space="preserve"> points</w:t>
      </w:r>
    </w:p>
    <w:p w14:paraId="331EC054" w14:textId="77777777" w:rsidR="002065CC" w:rsidRPr="00D74362" w:rsidRDefault="002065CC" w:rsidP="00A86518">
      <w:pPr>
        <w:jc w:val="both"/>
        <w:rPr>
          <w:i/>
          <w:iCs/>
        </w:rPr>
      </w:pPr>
    </w:p>
    <w:p w14:paraId="5D979FFB" w14:textId="63D88C6B" w:rsidR="00243BD3" w:rsidRPr="00243BD3" w:rsidRDefault="00243BD3" w:rsidP="00A86518">
      <w:pPr>
        <w:jc w:val="both"/>
        <w:rPr>
          <w:i/>
          <w:iCs/>
        </w:rPr>
      </w:pPr>
      <w:r w:rsidRPr="00243BD3">
        <w:rPr>
          <w:i/>
          <w:iCs/>
        </w:rPr>
        <w:t xml:space="preserve">Note: </w:t>
      </w:r>
      <w:r w:rsidR="00E51D66">
        <w:rPr>
          <w:i/>
          <w:iCs/>
        </w:rPr>
        <w:t>T</w:t>
      </w:r>
      <w:r w:rsidRPr="00243BD3">
        <w:rPr>
          <w:i/>
          <w:iCs/>
        </w:rPr>
        <w:t xml:space="preserve">he true price change in part A is 60%, if 60% </w:t>
      </w:r>
      <w:r w:rsidR="00E51D66">
        <w:rPr>
          <w:i/>
          <w:iCs/>
        </w:rPr>
        <w:t>is used as</w:t>
      </w:r>
      <w:r w:rsidRPr="00243BD3">
        <w:rPr>
          <w:i/>
          <w:iCs/>
        </w:rPr>
        <w:t xml:space="preserve"> the percentage change in price the calculation</w:t>
      </w:r>
      <w:r w:rsidR="003A03D3">
        <w:rPr>
          <w:i/>
          <w:iCs/>
        </w:rPr>
        <w:t>s</w:t>
      </w:r>
      <w:r w:rsidRPr="00243BD3">
        <w:rPr>
          <w:i/>
          <w:iCs/>
        </w:rPr>
        <w:t xml:space="preserve"> </w:t>
      </w:r>
      <w:r w:rsidR="00E51D66">
        <w:rPr>
          <w:i/>
          <w:iCs/>
        </w:rPr>
        <w:t xml:space="preserve">are considered </w:t>
      </w:r>
      <w:r w:rsidRPr="00243BD3">
        <w:rPr>
          <w:i/>
          <w:iCs/>
        </w:rPr>
        <w:t>correct.</w:t>
      </w:r>
    </w:p>
    <w:p w14:paraId="7D4B41F6" w14:textId="77777777" w:rsidR="00243BD3" w:rsidRDefault="00243BD3" w:rsidP="00A86518">
      <w:pPr>
        <w:jc w:val="both"/>
      </w:pPr>
    </w:p>
    <w:p w14:paraId="1259AC39" w14:textId="77777777" w:rsidR="00A86518" w:rsidRDefault="00A86518" w:rsidP="00A86518">
      <w:pPr>
        <w:jc w:val="both"/>
      </w:pPr>
      <w:r>
        <w:t>% change in quantity = price elasticity of D x % change in price</w:t>
      </w:r>
    </w:p>
    <w:p w14:paraId="1530C25A" w14:textId="77777777" w:rsidR="00A86518" w:rsidRDefault="00A86518" w:rsidP="00A86518">
      <w:pPr>
        <w:jc w:val="both"/>
      </w:pPr>
      <w:r>
        <w:t>% change in price is always 62.5%</w:t>
      </w:r>
    </w:p>
    <w:p w14:paraId="0A9CC0A7" w14:textId="06F5C630" w:rsidR="00A86518" w:rsidRDefault="00A86518" w:rsidP="00A86518">
      <w:pPr>
        <w:jc w:val="both"/>
      </w:pPr>
      <w:r>
        <w:t xml:space="preserve">For Type A: % change in quantity = - 0.08 x 62.5% = </w:t>
      </w:r>
      <w:r w:rsidR="00D74362">
        <w:t>-</w:t>
      </w:r>
      <w:r>
        <w:t xml:space="preserve">5%, </w:t>
      </w:r>
      <w:proofErr w:type="spellStart"/>
      <w:r>
        <w:t>ie</w:t>
      </w:r>
      <w:proofErr w:type="spellEnd"/>
      <w:r>
        <w:t xml:space="preserve"> </w:t>
      </w:r>
      <w:r w:rsidR="00D74362">
        <w:t>-</w:t>
      </w:r>
      <w:r>
        <w:t xml:space="preserve">5% x 20 = </w:t>
      </w:r>
      <w:r w:rsidR="00D74362">
        <w:t>-</w:t>
      </w:r>
      <w:r>
        <w:t>1 so new quantity= 20 – 1 = 19</w:t>
      </w:r>
    </w:p>
    <w:p w14:paraId="3A9784DC" w14:textId="1DC0E666" w:rsidR="00A86518" w:rsidRDefault="00A86518" w:rsidP="00A86518">
      <w:pPr>
        <w:jc w:val="both"/>
      </w:pPr>
      <w:r>
        <w:t xml:space="preserve">For Type B: % change in quantity = - 0.16 x 62.5% = </w:t>
      </w:r>
      <w:r w:rsidR="00D74362">
        <w:t>-</w:t>
      </w:r>
      <w:r>
        <w:t xml:space="preserve">10%, </w:t>
      </w:r>
      <w:proofErr w:type="spellStart"/>
      <w:r>
        <w:t>ie</w:t>
      </w:r>
      <w:proofErr w:type="spellEnd"/>
      <w:r>
        <w:t xml:space="preserve"> </w:t>
      </w:r>
      <w:r w:rsidR="00D74362">
        <w:t>-</w:t>
      </w:r>
      <w:r>
        <w:t xml:space="preserve">10% x 20 = </w:t>
      </w:r>
      <w:r w:rsidR="00D74362">
        <w:t>-</w:t>
      </w:r>
      <w:r>
        <w:t>2 so new quantity= 20 – 2 = 18</w:t>
      </w:r>
    </w:p>
    <w:p w14:paraId="61D0BC9E" w14:textId="0C538B0F" w:rsidR="00A86518" w:rsidRDefault="00A86518" w:rsidP="00A86518">
      <w:pPr>
        <w:jc w:val="both"/>
      </w:pPr>
      <w:r>
        <w:t xml:space="preserve">For Type C: % change in quantity = - 0.24 x 62.5% = </w:t>
      </w:r>
      <w:r w:rsidR="00D74362">
        <w:t>-</w:t>
      </w:r>
      <w:r>
        <w:t xml:space="preserve">15%, </w:t>
      </w:r>
      <w:proofErr w:type="spellStart"/>
      <w:r>
        <w:t>ie</w:t>
      </w:r>
      <w:proofErr w:type="spellEnd"/>
      <w:r>
        <w:t xml:space="preserve"> </w:t>
      </w:r>
      <w:r w:rsidR="00D74362">
        <w:t>-</w:t>
      </w:r>
      <w:r>
        <w:t xml:space="preserve">15% x 20 = </w:t>
      </w:r>
      <w:r w:rsidR="00D74362">
        <w:t>-</w:t>
      </w:r>
      <w:r>
        <w:t>3 so new quantity= 20 – 3 = 17</w:t>
      </w:r>
    </w:p>
    <w:p w14:paraId="1FE0EB4B" w14:textId="7C0A742B" w:rsidR="00A86518" w:rsidRDefault="00A86518" w:rsidP="00A86518">
      <w:pPr>
        <w:jc w:val="both"/>
      </w:pPr>
      <w:r>
        <w:t xml:space="preserve">For Type D: % change in quantity = - 0.32 x 62.5% = </w:t>
      </w:r>
      <w:r w:rsidR="00D74362">
        <w:t>-</w:t>
      </w:r>
      <w:r>
        <w:t xml:space="preserve">20%, </w:t>
      </w:r>
      <w:proofErr w:type="spellStart"/>
      <w:r>
        <w:t>ie</w:t>
      </w:r>
      <w:proofErr w:type="spellEnd"/>
      <w:r>
        <w:t xml:space="preserve"> </w:t>
      </w:r>
      <w:r w:rsidR="00D74362">
        <w:t>-20</w:t>
      </w:r>
      <w:r>
        <w:t xml:space="preserve">% x 20 = </w:t>
      </w:r>
      <w:r w:rsidR="00D74362">
        <w:t>-</w:t>
      </w:r>
      <w:r>
        <w:t>4 so new quantity= 20 – 4 = 16</w:t>
      </w:r>
    </w:p>
    <w:p w14:paraId="1150D8FF" w14:textId="65A169C1" w:rsidR="00D74362" w:rsidRDefault="00D74362" w:rsidP="00A86518">
      <w:pPr>
        <w:jc w:val="both"/>
      </w:pPr>
    </w:p>
    <w:p w14:paraId="7BAB2F7D" w14:textId="6943EDC0" w:rsidR="00D74362" w:rsidRDefault="00D74362" w:rsidP="00D74362">
      <w:pPr>
        <w:jc w:val="both"/>
      </w:pPr>
      <w:r>
        <w:t xml:space="preserve">For Type A: % change in quantity = - 0.08 x 60% = </w:t>
      </w:r>
      <w:r w:rsidR="00847DE1">
        <w:t>-4.8</w:t>
      </w:r>
      <w:r>
        <w:t xml:space="preserve">%, </w:t>
      </w:r>
      <w:proofErr w:type="spellStart"/>
      <w:r>
        <w:t>ie</w:t>
      </w:r>
      <w:proofErr w:type="spellEnd"/>
      <w:r>
        <w:t xml:space="preserve"> </w:t>
      </w:r>
      <w:r w:rsidR="00847DE1">
        <w:t>-4.8</w:t>
      </w:r>
      <w:r>
        <w:t>% x 20 =</w:t>
      </w:r>
      <w:r w:rsidR="00847DE1">
        <w:t xml:space="preserve"> -0.96</w:t>
      </w:r>
      <w:r>
        <w:t xml:space="preserve">  so new quantity= 20 – </w:t>
      </w:r>
      <w:r w:rsidR="00847DE1">
        <w:t>0.96</w:t>
      </w:r>
      <w:r>
        <w:t xml:space="preserve"> = </w:t>
      </w:r>
      <w:r w:rsidR="00847DE1">
        <w:t>19.04</w:t>
      </w:r>
    </w:p>
    <w:p w14:paraId="7149C2EC" w14:textId="0512829D" w:rsidR="00D74362" w:rsidRDefault="00D74362" w:rsidP="00D74362">
      <w:pPr>
        <w:jc w:val="both"/>
      </w:pPr>
      <w:r>
        <w:lastRenderedPageBreak/>
        <w:t xml:space="preserve">For Type B: % change in quantity = - 0.16 x 60% = </w:t>
      </w:r>
      <w:r w:rsidR="00847DE1">
        <w:t>-9.6</w:t>
      </w:r>
      <w:r>
        <w:t xml:space="preserve">%, </w:t>
      </w:r>
      <w:proofErr w:type="spellStart"/>
      <w:r>
        <w:t>ie</w:t>
      </w:r>
      <w:proofErr w:type="spellEnd"/>
      <w:r>
        <w:t xml:space="preserve"> </w:t>
      </w:r>
      <w:r w:rsidR="00847DE1">
        <w:t>-9.6</w:t>
      </w:r>
      <w:r>
        <w:t>% x 20 =</w:t>
      </w:r>
      <w:r w:rsidR="00847DE1">
        <w:t xml:space="preserve"> -1.92</w:t>
      </w:r>
      <w:r>
        <w:t xml:space="preserve">  so new quantity= 20 –  </w:t>
      </w:r>
      <w:r w:rsidR="00847DE1">
        <w:t>1.92</w:t>
      </w:r>
      <w:r>
        <w:t xml:space="preserve">= </w:t>
      </w:r>
      <w:r w:rsidR="00847DE1">
        <w:t>18.08</w:t>
      </w:r>
    </w:p>
    <w:p w14:paraId="35C7C2F5" w14:textId="32FF68FD" w:rsidR="00D74362" w:rsidRDefault="00D74362" w:rsidP="00D74362">
      <w:pPr>
        <w:jc w:val="both"/>
      </w:pPr>
      <w:r>
        <w:t xml:space="preserve">For Type C: % change in quantity = - 0.24 x 60% = </w:t>
      </w:r>
      <w:r w:rsidR="00847DE1">
        <w:t>-14.4</w:t>
      </w:r>
      <w:r>
        <w:t xml:space="preserve">%, </w:t>
      </w:r>
      <w:proofErr w:type="spellStart"/>
      <w:r>
        <w:t>ie</w:t>
      </w:r>
      <w:proofErr w:type="spellEnd"/>
      <w:r>
        <w:t xml:space="preserve"> </w:t>
      </w:r>
      <w:r w:rsidR="00847DE1">
        <w:t>-14.4</w:t>
      </w:r>
      <w:r>
        <w:t>% x 20 =</w:t>
      </w:r>
      <w:r w:rsidR="00847DE1">
        <w:t xml:space="preserve"> -2.88</w:t>
      </w:r>
      <w:r>
        <w:t xml:space="preserve">  so new quantity= 20 –</w:t>
      </w:r>
      <w:r w:rsidR="00847DE1">
        <w:t xml:space="preserve"> 2.88</w:t>
      </w:r>
      <w:r>
        <w:t xml:space="preserve">  = </w:t>
      </w:r>
      <w:r w:rsidR="00847DE1">
        <w:t>17.12</w:t>
      </w:r>
    </w:p>
    <w:p w14:paraId="7C62F703" w14:textId="60568A47" w:rsidR="00D74362" w:rsidRDefault="00D74362" w:rsidP="00D74362">
      <w:pPr>
        <w:jc w:val="both"/>
      </w:pPr>
      <w:r>
        <w:t xml:space="preserve">For Type D: % change in quantity = - 0.32 x 60% = </w:t>
      </w:r>
      <w:r w:rsidR="00847DE1">
        <w:t>-19.2</w:t>
      </w:r>
      <w:r>
        <w:t xml:space="preserve">%, </w:t>
      </w:r>
      <w:proofErr w:type="spellStart"/>
      <w:r>
        <w:t>ie</w:t>
      </w:r>
      <w:proofErr w:type="spellEnd"/>
      <w:r>
        <w:t xml:space="preserve"> </w:t>
      </w:r>
      <w:r w:rsidR="00847DE1">
        <w:t>-19.2</w:t>
      </w:r>
      <w:r>
        <w:t xml:space="preserve">% x 20 =  </w:t>
      </w:r>
      <w:r w:rsidR="00847DE1">
        <w:t xml:space="preserve">-3.84 </w:t>
      </w:r>
      <w:r>
        <w:t xml:space="preserve">so new quantity= 20 –  </w:t>
      </w:r>
      <w:r w:rsidR="00847DE1">
        <w:t xml:space="preserve">3.84 </w:t>
      </w:r>
      <w:r>
        <w:t xml:space="preserve">= </w:t>
      </w:r>
      <w:r w:rsidR="00847DE1">
        <w:t>16.16</w:t>
      </w:r>
    </w:p>
    <w:p w14:paraId="12AF5352" w14:textId="41AC1E7C" w:rsidR="00A86518" w:rsidRDefault="00A86518" w:rsidP="00A86518">
      <w:pPr>
        <w:jc w:val="both"/>
      </w:pPr>
    </w:p>
    <w:p w14:paraId="031A52F1" w14:textId="50DCE4BB" w:rsidR="00D74362" w:rsidRDefault="00D74362" w:rsidP="00A86518">
      <w:pPr>
        <w:jc w:val="both"/>
      </w:pPr>
      <w:r>
        <w:t>The consumer that is the most impact is the type D because it has the highest elasticity</w:t>
      </w:r>
      <w:r w:rsidR="002065CC">
        <w:t>.</w:t>
      </w:r>
    </w:p>
    <w:p w14:paraId="7DF82C08" w14:textId="77777777" w:rsidR="00D74362" w:rsidRDefault="00D74362" w:rsidP="00A86518">
      <w:pPr>
        <w:jc w:val="both"/>
      </w:pPr>
    </w:p>
    <w:p w14:paraId="0AFEB441" w14:textId="7F32510A" w:rsidR="00C06A3D" w:rsidRPr="00E51D66" w:rsidRDefault="00A86518" w:rsidP="00A86518">
      <w:pPr>
        <w:jc w:val="both"/>
      </w:pPr>
      <w:r>
        <w:t>6.</w:t>
      </w:r>
      <w:r w:rsidR="00C06A3D">
        <w:t xml:space="preserve"> </w:t>
      </w:r>
      <w:r w:rsidR="00C06A3D" w:rsidRPr="00E335B6">
        <w:rPr>
          <w:highlight w:val="cyan"/>
        </w:rPr>
        <w:t xml:space="preserve">– </w:t>
      </w:r>
      <w:r w:rsidR="00AB006D">
        <w:rPr>
          <w:highlight w:val="cyan"/>
        </w:rPr>
        <w:t>3</w:t>
      </w:r>
      <w:r w:rsidR="00C06A3D" w:rsidRPr="00E335B6">
        <w:rPr>
          <w:highlight w:val="cyan"/>
        </w:rPr>
        <w:t xml:space="preserve"> points</w:t>
      </w:r>
    </w:p>
    <w:p w14:paraId="349094E1" w14:textId="6BB35F7C" w:rsidR="00A86518" w:rsidRDefault="00A86518" w:rsidP="00A86518">
      <w:pPr>
        <w:jc w:val="both"/>
      </w:pPr>
      <w:r>
        <w:t>Tax paid: quantity consume</w:t>
      </w:r>
      <w:r w:rsidR="00CC25B5">
        <w:t>d</w:t>
      </w:r>
      <w:r>
        <w:t xml:space="preserve"> x amount of the tax (10)</w:t>
      </w:r>
    </w:p>
    <w:p w14:paraId="29AC5C06" w14:textId="77777777" w:rsidR="00A86518" w:rsidRDefault="00A86518" w:rsidP="00A86518">
      <w:pPr>
        <w:jc w:val="both"/>
      </w:pPr>
      <w:r>
        <w:t>Type A= 19x10 = 190</w:t>
      </w:r>
    </w:p>
    <w:p w14:paraId="54531551" w14:textId="77777777" w:rsidR="00A86518" w:rsidRDefault="00A86518" w:rsidP="00A86518">
      <w:pPr>
        <w:jc w:val="both"/>
      </w:pPr>
      <w:r>
        <w:t>Type B= 18x10 = 180</w:t>
      </w:r>
    </w:p>
    <w:p w14:paraId="126594AD" w14:textId="77777777" w:rsidR="00A86518" w:rsidRPr="00764613" w:rsidRDefault="00A86518" w:rsidP="00A86518">
      <w:pPr>
        <w:jc w:val="both"/>
        <w:rPr>
          <w:lang w:val="nb-NO"/>
        </w:rPr>
      </w:pPr>
      <w:r w:rsidRPr="00764613">
        <w:rPr>
          <w:lang w:val="nb-NO"/>
        </w:rPr>
        <w:t>Type C= 17x10 = 170</w:t>
      </w:r>
    </w:p>
    <w:p w14:paraId="5E0578ED" w14:textId="4D5A6622" w:rsidR="00A86518" w:rsidRDefault="00A86518" w:rsidP="00A86518">
      <w:pPr>
        <w:jc w:val="both"/>
        <w:rPr>
          <w:lang w:val="nb-NO"/>
        </w:rPr>
      </w:pPr>
      <w:r w:rsidRPr="00764613">
        <w:rPr>
          <w:lang w:val="nb-NO"/>
        </w:rPr>
        <w:t>Type D= 1</w:t>
      </w:r>
      <w:r>
        <w:rPr>
          <w:lang w:val="nb-NO"/>
        </w:rPr>
        <w:t>6</w:t>
      </w:r>
      <w:r w:rsidRPr="00764613">
        <w:rPr>
          <w:lang w:val="nb-NO"/>
        </w:rPr>
        <w:t>x10 = 160</w:t>
      </w:r>
    </w:p>
    <w:p w14:paraId="200D0DD4" w14:textId="2FD851F0" w:rsidR="00C06A3D" w:rsidRDefault="00C06A3D" w:rsidP="00A86518">
      <w:pPr>
        <w:jc w:val="both"/>
        <w:rPr>
          <w:lang w:val="nb-NO"/>
        </w:rPr>
      </w:pPr>
    </w:p>
    <w:p w14:paraId="18CC2873" w14:textId="485BD77B" w:rsidR="00C06A3D" w:rsidRDefault="00C06A3D" w:rsidP="00A86518">
      <w:pPr>
        <w:jc w:val="both"/>
        <w:rPr>
          <w:i/>
          <w:iCs/>
        </w:rPr>
      </w:pPr>
      <w:r w:rsidRPr="00C06A3D">
        <w:rPr>
          <w:i/>
          <w:iCs/>
        </w:rPr>
        <w:t>If calculations with a 60% change</w:t>
      </w:r>
    </w:p>
    <w:p w14:paraId="2F0D00A1" w14:textId="1DC22014" w:rsidR="00C06A3D" w:rsidRDefault="00C06A3D" w:rsidP="00C06A3D">
      <w:pPr>
        <w:jc w:val="both"/>
      </w:pPr>
      <w:r>
        <w:t>Type A= 19.04x10 = 190.4</w:t>
      </w:r>
    </w:p>
    <w:p w14:paraId="20DDEE7E" w14:textId="536553EB" w:rsidR="00C06A3D" w:rsidRPr="003A03D3" w:rsidRDefault="00C06A3D" w:rsidP="00C06A3D">
      <w:pPr>
        <w:jc w:val="both"/>
        <w:rPr>
          <w:lang w:val="nb-NO"/>
        </w:rPr>
      </w:pPr>
      <w:r w:rsidRPr="003A03D3">
        <w:rPr>
          <w:lang w:val="nb-NO"/>
        </w:rPr>
        <w:t>Type B= 18.08x10 = 180.8</w:t>
      </w:r>
    </w:p>
    <w:p w14:paraId="7D130E9E" w14:textId="21AC6816" w:rsidR="00C06A3D" w:rsidRPr="00764613" w:rsidRDefault="00C06A3D" w:rsidP="00C06A3D">
      <w:pPr>
        <w:jc w:val="both"/>
        <w:rPr>
          <w:lang w:val="nb-NO"/>
        </w:rPr>
      </w:pPr>
      <w:r w:rsidRPr="00764613">
        <w:rPr>
          <w:lang w:val="nb-NO"/>
        </w:rPr>
        <w:t>Type C= 17</w:t>
      </w:r>
      <w:r>
        <w:rPr>
          <w:lang w:val="nb-NO"/>
        </w:rPr>
        <w:t>.12</w:t>
      </w:r>
      <w:r w:rsidRPr="00764613">
        <w:rPr>
          <w:lang w:val="nb-NO"/>
        </w:rPr>
        <w:t>x10 = 17</w:t>
      </w:r>
      <w:r>
        <w:rPr>
          <w:lang w:val="nb-NO"/>
        </w:rPr>
        <w:t>1.2</w:t>
      </w:r>
    </w:p>
    <w:p w14:paraId="03F0C9E2" w14:textId="2285DC1E" w:rsidR="00C06A3D" w:rsidRPr="00E51D66" w:rsidRDefault="00C06A3D" w:rsidP="00C06A3D">
      <w:pPr>
        <w:jc w:val="both"/>
        <w:rPr>
          <w:lang w:val="nb-NO"/>
        </w:rPr>
      </w:pPr>
      <w:r w:rsidRPr="00E51D66">
        <w:rPr>
          <w:lang w:val="nb-NO"/>
        </w:rPr>
        <w:t>Type D= 16.16x10 = 161.6</w:t>
      </w:r>
    </w:p>
    <w:p w14:paraId="51081B0B" w14:textId="77777777" w:rsidR="00D74362" w:rsidRPr="00E51D66" w:rsidRDefault="00D74362" w:rsidP="00A86518">
      <w:pPr>
        <w:jc w:val="both"/>
        <w:rPr>
          <w:lang w:val="nb-NO"/>
        </w:rPr>
      </w:pPr>
    </w:p>
    <w:p w14:paraId="3F6A4C78" w14:textId="0666646D" w:rsidR="00A55545" w:rsidRDefault="00A86518" w:rsidP="00A86518">
      <w:pPr>
        <w:jc w:val="both"/>
      </w:pPr>
      <w:r w:rsidRPr="002065CC">
        <w:t>7.</w:t>
      </w:r>
      <w:r w:rsidR="00C06A3D" w:rsidRPr="002065CC">
        <w:t xml:space="preserve"> </w:t>
      </w:r>
      <w:r w:rsidR="00C06A3D" w:rsidRPr="00E335B6">
        <w:rPr>
          <w:highlight w:val="cyan"/>
        </w:rPr>
        <w:t xml:space="preserve">– </w:t>
      </w:r>
      <w:r w:rsidR="00AB006D">
        <w:rPr>
          <w:highlight w:val="cyan"/>
        </w:rPr>
        <w:t>10</w:t>
      </w:r>
      <w:r w:rsidR="00C06A3D" w:rsidRPr="00E335B6">
        <w:rPr>
          <w:highlight w:val="cyan"/>
        </w:rPr>
        <w:t xml:space="preserve"> points</w:t>
      </w:r>
    </w:p>
    <w:p w14:paraId="11B258FA" w14:textId="77777777" w:rsidR="00A86518" w:rsidRDefault="00A86518" w:rsidP="00A86518">
      <w:pPr>
        <w:jc w:val="both"/>
      </w:pPr>
      <w:r w:rsidRPr="00AF5332">
        <w:t>Average tax rate = T</w:t>
      </w:r>
      <w:r>
        <w:t>/I</w:t>
      </w:r>
    </w:p>
    <w:tbl>
      <w:tblPr>
        <w:tblW w:w="4678" w:type="dxa"/>
        <w:tblLook w:val="04A0" w:firstRow="1" w:lastRow="0" w:firstColumn="1" w:lastColumn="0" w:noHBand="0" w:noVBand="1"/>
      </w:tblPr>
      <w:tblGrid>
        <w:gridCol w:w="1418"/>
        <w:gridCol w:w="1134"/>
        <w:gridCol w:w="2126"/>
      </w:tblGrid>
      <w:tr w:rsidR="00A86518" w:rsidRPr="00AF5332" w14:paraId="3646C5D5" w14:textId="77777777" w:rsidTr="00AB00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30FC" w14:textId="49DFE062" w:rsidR="00A86518" w:rsidRPr="00AF5332" w:rsidRDefault="00A86518" w:rsidP="000528EA">
            <w:pPr>
              <w:spacing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F5332">
              <w:rPr>
                <w:rFonts w:eastAsia="Times New Roman" w:cstheme="minorHAnsi"/>
                <w:sz w:val="24"/>
                <w:szCs w:val="24"/>
              </w:rPr>
              <w:t>Tax paid</w:t>
            </w:r>
            <w:r w:rsidR="00AB006D">
              <w:rPr>
                <w:rFonts w:eastAsia="Times New Roman" w:cstheme="minorHAnsi"/>
                <w:sz w:val="24"/>
                <w:szCs w:val="24"/>
              </w:rPr>
              <w:t xml:space="preserve"> (T)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F5EF" w14:textId="2790EAF2" w:rsidR="00A86518" w:rsidRPr="00AF5332" w:rsidRDefault="00AB006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I</w:t>
            </w:r>
            <w:r w:rsidR="00A86518" w:rsidRPr="00AF5332">
              <w:rPr>
                <w:rFonts w:eastAsia="Times New Roman" w:cstheme="minorHAnsi"/>
                <w:color w:val="000000"/>
              </w:rPr>
              <w:t>ncome</w:t>
            </w:r>
            <w:r>
              <w:rPr>
                <w:rFonts w:eastAsia="Times New Roman" w:cstheme="minorHAnsi"/>
                <w:color w:val="000000"/>
              </w:rPr>
              <w:t xml:space="preserve"> (I)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A91E" w14:textId="4FBCC11D" w:rsidR="00A86518" w:rsidRPr="00AF5332" w:rsidRDefault="00AB006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</w:t>
            </w:r>
            <w:r w:rsidR="00A86518" w:rsidRPr="00AF5332">
              <w:rPr>
                <w:rFonts w:eastAsia="Times New Roman" w:cstheme="minorHAnsi"/>
                <w:color w:val="000000"/>
              </w:rPr>
              <w:t>hare of income</w:t>
            </w:r>
            <w:r>
              <w:rPr>
                <w:rFonts w:eastAsia="Times New Roman" w:cstheme="minorHAnsi"/>
                <w:color w:val="000000"/>
              </w:rPr>
              <w:t xml:space="preserve"> (</w:t>
            </w:r>
            <w:r w:rsidRPr="00AF5332">
              <w:t>T</w:t>
            </w:r>
            <w:r>
              <w:t>/I)</w:t>
            </w:r>
          </w:p>
        </w:tc>
      </w:tr>
      <w:tr w:rsidR="00A86518" w:rsidRPr="00AF5332" w14:paraId="00671CDB" w14:textId="77777777" w:rsidTr="00AB00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3F5D" w14:textId="77777777" w:rsidR="00A86518" w:rsidRPr="00AF5332" w:rsidRDefault="00A86518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BB75" w14:textId="77777777" w:rsidR="00A86518" w:rsidRPr="00AF5332" w:rsidRDefault="00A86518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10000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6E31" w14:textId="77777777" w:rsidR="00A86518" w:rsidRPr="00AF5332" w:rsidRDefault="00A86518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1.9</w:t>
            </w:r>
          </w:p>
        </w:tc>
      </w:tr>
      <w:tr w:rsidR="00A86518" w:rsidRPr="00AF5332" w14:paraId="63ACB1A7" w14:textId="77777777" w:rsidTr="00AB00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A2E0" w14:textId="77777777" w:rsidR="00A86518" w:rsidRPr="00AF5332" w:rsidRDefault="00A86518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3064" w14:textId="77777777" w:rsidR="00A86518" w:rsidRPr="00AF5332" w:rsidRDefault="00A86518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20000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12F8" w14:textId="77777777" w:rsidR="00A86518" w:rsidRPr="00AF5332" w:rsidRDefault="00A86518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0.9</w:t>
            </w:r>
          </w:p>
        </w:tc>
      </w:tr>
      <w:tr w:rsidR="00A86518" w:rsidRPr="00AF5332" w14:paraId="46D7D151" w14:textId="77777777" w:rsidTr="00AB00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45EE" w14:textId="77777777" w:rsidR="00A86518" w:rsidRPr="00AF5332" w:rsidRDefault="00A86518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BBBC" w14:textId="77777777" w:rsidR="00A86518" w:rsidRPr="00AF5332" w:rsidRDefault="00A86518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50000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1A4D" w14:textId="77777777" w:rsidR="00A86518" w:rsidRPr="00AF5332" w:rsidRDefault="00A86518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0.34</w:t>
            </w:r>
          </w:p>
        </w:tc>
      </w:tr>
      <w:tr w:rsidR="00A86518" w:rsidRPr="00AF5332" w14:paraId="61DE135E" w14:textId="77777777" w:rsidTr="00AB00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5FE" w14:textId="77777777" w:rsidR="00A86518" w:rsidRPr="00AF5332" w:rsidRDefault="00A86518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2BC0" w14:textId="77777777" w:rsidR="00A86518" w:rsidRPr="00AF5332" w:rsidRDefault="00A86518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100000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C80" w14:textId="77777777" w:rsidR="00A86518" w:rsidRPr="00AF5332" w:rsidRDefault="00A86518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0.16</w:t>
            </w:r>
          </w:p>
        </w:tc>
      </w:tr>
    </w:tbl>
    <w:p w14:paraId="5E3CA5ED" w14:textId="77777777" w:rsidR="00C06A3D" w:rsidRDefault="00C06A3D" w:rsidP="00A86518">
      <w:pPr>
        <w:jc w:val="both"/>
      </w:pPr>
    </w:p>
    <w:p w14:paraId="4CDDDA37" w14:textId="6034FE12" w:rsidR="00C06A3D" w:rsidRPr="00BB1323" w:rsidRDefault="00C06A3D" w:rsidP="00A86518">
      <w:pPr>
        <w:jc w:val="both"/>
        <w:rPr>
          <w:i/>
          <w:iCs/>
        </w:rPr>
      </w:pPr>
      <w:r w:rsidRPr="00BB1323">
        <w:rPr>
          <w:i/>
          <w:iCs/>
        </w:rPr>
        <w:t xml:space="preserve">If </w:t>
      </w:r>
      <w:r w:rsidR="00E12F6B">
        <w:rPr>
          <w:i/>
          <w:iCs/>
        </w:rPr>
        <w:t>use of</w:t>
      </w:r>
      <w:r w:rsidRPr="00BB1323">
        <w:rPr>
          <w:i/>
          <w:iCs/>
        </w:rPr>
        <w:t xml:space="preserve"> 60% change in price:</w:t>
      </w:r>
    </w:p>
    <w:tbl>
      <w:tblPr>
        <w:tblW w:w="3940" w:type="dxa"/>
        <w:tblLook w:val="04A0" w:firstRow="1" w:lastRow="0" w:firstColumn="1" w:lastColumn="0" w:noHBand="0" w:noVBand="1"/>
      </w:tblPr>
      <w:tblGrid>
        <w:gridCol w:w="1418"/>
        <w:gridCol w:w="886"/>
        <w:gridCol w:w="2020"/>
      </w:tblGrid>
      <w:tr w:rsidR="00C06A3D" w:rsidRPr="00AF5332" w14:paraId="0C10734E" w14:textId="77777777" w:rsidTr="000528E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5821" w14:textId="77777777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F5332">
              <w:rPr>
                <w:rFonts w:eastAsia="Times New Roman" w:cstheme="minorHAnsi"/>
                <w:sz w:val="24"/>
                <w:szCs w:val="24"/>
              </w:rPr>
              <w:t>Tax paid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D642" w14:textId="77777777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income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8DF3" w14:textId="77777777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share of income</w:t>
            </w:r>
          </w:p>
        </w:tc>
      </w:tr>
      <w:tr w:rsidR="00C06A3D" w:rsidRPr="00AF5332" w14:paraId="3A9910AB" w14:textId="77777777" w:rsidTr="000528E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2A82" w14:textId="18E4F631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190</w:t>
            </w:r>
            <w:r>
              <w:rPr>
                <w:rFonts w:eastAsia="Times New Roman" w:cstheme="minorHAnsi"/>
                <w:color w:val="000000"/>
              </w:rPr>
              <w:t>.4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BFC0" w14:textId="77777777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10000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12C6" w14:textId="77777777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1.9</w:t>
            </w:r>
          </w:p>
        </w:tc>
      </w:tr>
      <w:tr w:rsidR="00C06A3D" w:rsidRPr="00AF5332" w14:paraId="2F4C89F6" w14:textId="77777777" w:rsidTr="000528E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48B0" w14:textId="0C2DA5E8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180</w:t>
            </w:r>
            <w:r>
              <w:rPr>
                <w:rFonts w:eastAsia="Times New Roman" w:cstheme="minorHAnsi"/>
                <w:color w:val="000000"/>
              </w:rPr>
              <w:t>.8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563D" w14:textId="77777777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20000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34E1" w14:textId="77777777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0.9</w:t>
            </w:r>
          </w:p>
        </w:tc>
      </w:tr>
      <w:tr w:rsidR="00C06A3D" w:rsidRPr="00AF5332" w14:paraId="6BBFFD18" w14:textId="77777777" w:rsidTr="000528E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5D56" w14:textId="14341DDD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17</w:t>
            </w:r>
            <w:r>
              <w:rPr>
                <w:rFonts w:eastAsia="Times New Roman" w:cstheme="minorHAnsi"/>
                <w:color w:val="000000"/>
              </w:rPr>
              <w:t>1.2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8436" w14:textId="77777777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50000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C889" w14:textId="77777777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0.34</w:t>
            </w:r>
          </w:p>
        </w:tc>
      </w:tr>
      <w:tr w:rsidR="00C06A3D" w:rsidRPr="00AF5332" w14:paraId="18D3D67A" w14:textId="77777777" w:rsidTr="000528E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6CF1" w14:textId="2D46E05E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16</w:t>
            </w:r>
            <w:r>
              <w:rPr>
                <w:rFonts w:eastAsia="Times New Roman" w:cstheme="minorHAnsi"/>
                <w:color w:val="000000"/>
              </w:rPr>
              <w:t>1.6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30B0" w14:textId="77777777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100000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D9A9" w14:textId="77777777" w:rsidR="00C06A3D" w:rsidRPr="00AF5332" w:rsidRDefault="00C06A3D" w:rsidP="000528EA">
            <w:pPr>
              <w:spacing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F5332">
              <w:rPr>
                <w:rFonts w:eastAsia="Times New Roman" w:cstheme="minorHAnsi"/>
                <w:color w:val="000000"/>
              </w:rPr>
              <w:t>0.16</w:t>
            </w:r>
          </w:p>
        </w:tc>
      </w:tr>
    </w:tbl>
    <w:p w14:paraId="201309D7" w14:textId="77777777" w:rsidR="00C06A3D" w:rsidRDefault="00C06A3D" w:rsidP="00A86518">
      <w:pPr>
        <w:jc w:val="both"/>
      </w:pPr>
    </w:p>
    <w:p w14:paraId="1F99F82F" w14:textId="7750537B" w:rsidR="00A86518" w:rsidRDefault="00A86518" w:rsidP="00A86518">
      <w:pPr>
        <w:jc w:val="both"/>
      </w:pPr>
      <w:r>
        <w:t xml:space="preserve">The average tax rate decreases with income. We have a regressive tax. This comes from the fact that even if the initial consumption </w:t>
      </w:r>
      <w:r w:rsidR="002E4162">
        <w:t>is</w:t>
      </w:r>
      <w:r>
        <w:t xml:space="preserve"> the same</w:t>
      </w:r>
      <w:r w:rsidR="002E4162">
        <w:t xml:space="preserve"> for everyone,</w:t>
      </w:r>
      <w:r>
        <w:t xml:space="preserve"> the price elasticity is different and is </w:t>
      </w:r>
      <w:r w:rsidR="00AB006D">
        <w:t>lower</w:t>
      </w:r>
      <w:r w:rsidR="002E4162">
        <w:t>,</w:t>
      </w:r>
      <w:r>
        <w:t xml:space="preserve"> the lower the income.</w:t>
      </w:r>
      <w:r w:rsidR="00E51D66">
        <w:t xml:space="preserve"> These individuals adjust less their consumption in response to the taxation of alcohol. </w:t>
      </w:r>
    </w:p>
    <w:p w14:paraId="2B2E6E3F" w14:textId="77777777" w:rsidR="002C7C31" w:rsidRDefault="00A86518" w:rsidP="00A86518">
      <w:pPr>
        <w:jc w:val="both"/>
      </w:pPr>
      <w:r>
        <w:t>What can wonder whether this is fair</w:t>
      </w:r>
      <w:r w:rsidR="002E4162">
        <w:t xml:space="preserve">: the burden of the tax is higher for low-income individual. </w:t>
      </w:r>
      <w:r>
        <w:t xml:space="preserve"> </w:t>
      </w:r>
    </w:p>
    <w:p w14:paraId="6AA07E37" w14:textId="4336DFA4" w:rsidR="00337604" w:rsidRPr="002C7C31" w:rsidRDefault="00A86518" w:rsidP="00A86518">
      <w:pPr>
        <w:jc w:val="both"/>
      </w:pPr>
      <w:r w:rsidRPr="00B220B6">
        <w:rPr>
          <w:b/>
          <w:bCs/>
        </w:rPr>
        <w:lastRenderedPageBreak/>
        <w:t>Task 2</w:t>
      </w:r>
      <w:r w:rsidR="00F33A47">
        <w:rPr>
          <w:b/>
          <w:bCs/>
        </w:rPr>
        <w:t xml:space="preserve"> </w:t>
      </w:r>
      <w:r w:rsidR="00F33A47" w:rsidRPr="00F33A47">
        <w:rPr>
          <w:b/>
          <w:bCs/>
          <w:highlight w:val="cyan"/>
        </w:rPr>
        <w:t>– 25 points</w:t>
      </w:r>
    </w:p>
    <w:p w14:paraId="3F77813F" w14:textId="66A61CEF" w:rsidR="00337604" w:rsidRPr="00337604" w:rsidRDefault="00337604" w:rsidP="00A86518">
      <w:pPr>
        <w:jc w:val="both"/>
      </w:pPr>
    </w:p>
    <w:p w14:paraId="0DB0EEDE" w14:textId="78CBC5E9" w:rsidR="00337604" w:rsidRDefault="00337604" w:rsidP="00A86518">
      <w:pPr>
        <w:jc w:val="both"/>
      </w:pPr>
      <w:r w:rsidRPr="00337604">
        <w:t>1.</w:t>
      </w:r>
      <w:r>
        <w:t xml:space="preserve"> </w:t>
      </w:r>
      <w:r w:rsidR="0015471B" w:rsidRPr="0015471B">
        <w:rPr>
          <w:highlight w:val="cyan"/>
        </w:rPr>
        <w:t>4 points</w:t>
      </w:r>
    </w:p>
    <w:p w14:paraId="12D5C642" w14:textId="22ED1D51" w:rsidR="0015471B" w:rsidRDefault="005B5838" w:rsidP="00A86518">
      <w:pPr>
        <w:jc w:val="both"/>
      </w:pPr>
      <m:oMathPara>
        <m:oMath>
          <m:r>
            <w:rPr>
              <w:rFonts w:ascii="Cambria Math" w:hAnsi="Cambria Math"/>
            </w:rPr>
            <m:t>Max U(I,L) = I + 400 ln(L) given I = w(T-L)</m:t>
          </m:r>
        </m:oMath>
      </m:oMathPara>
    </w:p>
    <w:p w14:paraId="0AE01B61" w14:textId="25F0A761" w:rsidR="00A86518" w:rsidRDefault="00A86518" w:rsidP="00A86518">
      <w:pPr>
        <w:jc w:val="both"/>
      </w:pPr>
      <w:r>
        <w:t>where w=25 and T=60</w:t>
      </w:r>
    </w:p>
    <w:p w14:paraId="1C5203AA" w14:textId="116358EB" w:rsidR="00960691" w:rsidRDefault="00960691" w:rsidP="00A86518">
      <w:pPr>
        <w:jc w:val="both"/>
      </w:pPr>
    </w:p>
    <w:p w14:paraId="3ED395CE" w14:textId="77777777" w:rsidR="00960691" w:rsidRDefault="00960691" w:rsidP="00960691">
      <w:pPr>
        <w:jc w:val="both"/>
      </w:pPr>
      <w:r>
        <w:t>Lagrange function:</w:t>
      </w:r>
    </w:p>
    <w:p w14:paraId="2B56DFC7" w14:textId="01E34E12" w:rsidR="00960691" w:rsidRPr="005B5838" w:rsidRDefault="005B5838" w:rsidP="00A86518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 = I + 400 ln (L) - (I - w(T-L))</m:t>
          </m:r>
        </m:oMath>
      </m:oMathPara>
    </w:p>
    <w:p w14:paraId="56ED586D" w14:textId="388CA378" w:rsidR="005B5838" w:rsidRDefault="00D504DE" w:rsidP="00A86518">
      <w:pPr>
        <w:jc w:val="both"/>
      </w:pPr>
      <m:oMathPara>
        <m:oMath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 xml:space="preserve"> F = 400 ln (L) + w(T-L)</m:t>
          </m:r>
        </m:oMath>
      </m:oMathPara>
    </w:p>
    <w:p w14:paraId="52872018" w14:textId="1A39FF36" w:rsidR="00A86518" w:rsidRDefault="00337604" w:rsidP="00A86518">
      <w:pPr>
        <w:jc w:val="both"/>
      </w:pPr>
      <w:r>
        <w:t>First order</w:t>
      </w:r>
      <w:r w:rsidR="00A86518">
        <w:t xml:space="preserve"> condition </w:t>
      </w:r>
      <w:r>
        <w:t>of</w:t>
      </w:r>
      <w:r w:rsidR="00A86518">
        <w:t xml:space="preserve"> Lagrange </w:t>
      </w:r>
      <w:r w:rsidR="00960691">
        <w:t xml:space="preserve">function: </w:t>
      </w:r>
    </w:p>
    <w:p w14:paraId="3E007F67" w14:textId="452FE229" w:rsidR="005B5838" w:rsidRPr="005B5838" w:rsidRDefault="00D504DE" w:rsidP="00A86518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∂F</m:t>
              </m:r>
            </m:num>
            <m:den>
              <m:r>
                <w:rPr>
                  <w:rFonts w:ascii="Cambria Math" w:hAnsi="Cambria Math"/>
                </w:rPr>
                <m:t>∂L</m:t>
              </m:r>
            </m:den>
          </m:f>
          <m:r>
            <w:rPr>
              <w:rFonts w:ascii="Cambria Math" w:hAnsi="Cambria Math"/>
            </w:rPr>
            <m:t xml:space="preserve"> = 400 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  <m:r>
            <w:rPr>
              <w:rFonts w:ascii="Cambria Math" w:hAnsi="Cambria Math"/>
            </w:rPr>
            <m:t xml:space="preserve"> - w = 400 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  <m:r>
            <w:rPr>
              <w:rFonts w:ascii="Cambria Math" w:hAnsi="Cambria Math"/>
            </w:rPr>
            <m:t xml:space="preserve"> - 25 = 0</m:t>
          </m:r>
        </m:oMath>
      </m:oMathPara>
    </w:p>
    <w:p w14:paraId="13541D45" w14:textId="1CF3A5D4" w:rsidR="005B5838" w:rsidRDefault="00D504DE" w:rsidP="005B5838">
      <w:pPr>
        <w:jc w:val="both"/>
      </w:pPr>
      <m:oMathPara>
        <m:oMath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 xml:space="preserve"> L = 400/25 = 16</m:t>
          </m:r>
        </m:oMath>
      </m:oMathPara>
    </w:p>
    <w:p w14:paraId="5B905477" w14:textId="380AD9D9" w:rsidR="00A86518" w:rsidRPr="00416B9E" w:rsidRDefault="00A86518" w:rsidP="005B5838">
      <w:pPr>
        <w:jc w:val="both"/>
      </w:pPr>
      <w:r>
        <w:t xml:space="preserve">So number of worked hours: </w:t>
      </w:r>
      <w:r w:rsidR="0015471B">
        <w:t xml:space="preserve">T – L = </w:t>
      </w:r>
      <w:r>
        <w:t>60 – 16 = 44</w:t>
      </w:r>
    </w:p>
    <w:p w14:paraId="338BAC4F" w14:textId="105E3070" w:rsidR="00337604" w:rsidRDefault="00337604" w:rsidP="00A86518">
      <w:pPr>
        <w:jc w:val="both"/>
      </w:pPr>
    </w:p>
    <w:p w14:paraId="0874F515" w14:textId="5F9F8CD1" w:rsidR="00337604" w:rsidRDefault="00337604" w:rsidP="00A86518">
      <w:pPr>
        <w:jc w:val="both"/>
      </w:pPr>
      <w:r>
        <w:t xml:space="preserve">2. </w:t>
      </w:r>
      <w:r w:rsidR="0015471B">
        <w:rPr>
          <w:highlight w:val="cyan"/>
        </w:rPr>
        <w:t>9</w:t>
      </w:r>
      <w:r w:rsidR="0015471B" w:rsidRPr="0015471B">
        <w:rPr>
          <w:highlight w:val="cyan"/>
        </w:rPr>
        <w:t xml:space="preserve"> points</w:t>
      </w:r>
    </w:p>
    <w:p w14:paraId="1700A2EB" w14:textId="4CD845CE" w:rsidR="008053B9" w:rsidRDefault="008053B9" w:rsidP="008053B9">
      <w:pPr>
        <w:jc w:val="both"/>
      </w:pPr>
      <m:oMathPara>
        <m:oMath>
          <m:r>
            <w:rPr>
              <w:rFonts w:ascii="Cambria Math" w:hAnsi="Cambria Math"/>
            </w:rPr>
            <m:t>Max U(I,L) = I + 400 ln(L) given I = w(1-t)(T-L)</m:t>
          </m:r>
        </m:oMath>
      </m:oMathPara>
    </w:p>
    <w:p w14:paraId="284CCFCB" w14:textId="4ED1071A" w:rsidR="00960691" w:rsidRDefault="00960691" w:rsidP="00A86518">
      <w:pPr>
        <w:jc w:val="both"/>
      </w:pPr>
      <w:r>
        <w:t>Lagrange function:</w:t>
      </w:r>
    </w:p>
    <w:p w14:paraId="05633780" w14:textId="54D93D2A" w:rsidR="008053B9" w:rsidRPr="005B5838" w:rsidRDefault="008053B9" w:rsidP="008053B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 = I + 400 ln (L) - (I - w(1-t)(T-L))</m:t>
          </m:r>
        </m:oMath>
      </m:oMathPara>
    </w:p>
    <w:p w14:paraId="4A54E79E" w14:textId="101E9A40" w:rsidR="008053B9" w:rsidRDefault="00D504DE" w:rsidP="008053B9">
      <w:pPr>
        <w:jc w:val="both"/>
      </w:pPr>
      <m:oMathPara>
        <m:oMath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 xml:space="preserve"> F = 400 ln (L) + w(1-t)(T-L)</m:t>
          </m:r>
        </m:oMath>
      </m:oMathPara>
    </w:p>
    <w:p w14:paraId="2C1913C2" w14:textId="77777777" w:rsidR="00960691" w:rsidRDefault="00960691" w:rsidP="00A86518">
      <w:pPr>
        <w:jc w:val="both"/>
      </w:pPr>
    </w:p>
    <w:p w14:paraId="2472C753" w14:textId="47ABCBC9" w:rsidR="0015471B" w:rsidRDefault="0015471B" w:rsidP="0015471B">
      <w:pPr>
        <w:jc w:val="both"/>
      </w:pPr>
      <w:r>
        <w:t>F</w:t>
      </w:r>
      <w:r w:rsidR="008053B9">
        <w:t>irst order</w:t>
      </w:r>
      <w:r>
        <w:t xml:space="preserve"> condition of Lagrange function: </w:t>
      </w:r>
    </w:p>
    <w:p w14:paraId="0462F1CB" w14:textId="30728DCC" w:rsidR="008053B9" w:rsidRPr="005B5838" w:rsidRDefault="00D504DE" w:rsidP="008053B9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∂F</m:t>
              </m:r>
            </m:num>
            <m:den>
              <m:r>
                <w:rPr>
                  <w:rFonts w:ascii="Cambria Math" w:hAnsi="Cambria Math"/>
                </w:rPr>
                <m:t>∂L</m:t>
              </m:r>
            </m:den>
          </m:f>
          <m:r>
            <w:rPr>
              <w:rFonts w:ascii="Cambria Math" w:hAnsi="Cambria Math"/>
            </w:rPr>
            <m:t xml:space="preserve"> = 400 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  <m:r>
            <w:rPr>
              <w:rFonts w:ascii="Cambria Math" w:hAnsi="Cambria Math"/>
            </w:rPr>
            <m:t xml:space="preserve"> - w(1-t)= 400 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  <m:r>
            <w:rPr>
              <w:rFonts w:ascii="Cambria Math" w:hAnsi="Cambria Math"/>
            </w:rPr>
            <m:t xml:space="preserve"> - 25(1-t)= 0</m:t>
          </m:r>
        </m:oMath>
      </m:oMathPara>
    </w:p>
    <w:p w14:paraId="61D196E8" w14:textId="35B6943E" w:rsidR="008053B9" w:rsidRDefault="008053B9" w:rsidP="0015471B">
      <w:pPr>
        <w:jc w:val="both"/>
      </w:pPr>
    </w:p>
    <w:p w14:paraId="3861CCCA" w14:textId="182F5F8F" w:rsidR="008053B9" w:rsidRDefault="008053B9" w:rsidP="0015471B">
      <w:pPr>
        <w:jc w:val="both"/>
      </w:pPr>
      <w:r>
        <w:t>We get an expression of L in terms of t:</w:t>
      </w:r>
    </w:p>
    <w:p w14:paraId="5EAC7C0B" w14:textId="2F5A0CA7" w:rsidR="008053B9" w:rsidRDefault="00D504DE" w:rsidP="008053B9">
      <w:pPr>
        <w:jc w:val="both"/>
      </w:pPr>
      <m:oMathPara>
        <m:oMath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 xml:space="preserve"> L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</m:t>
              </m:r>
            </m:num>
            <m:den>
              <m:r>
                <w:rPr>
                  <w:rFonts w:ascii="Cambria Math" w:hAnsi="Cambria Math"/>
                </w:rPr>
                <m:t>25(1-t)</m:t>
              </m:r>
            </m:den>
          </m:f>
        </m:oMath>
      </m:oMathPara>
    </w:p>
    <w:p w14:paraId="585FC498" w14:textId="2CA439BC" w:rsidR="008053B9" w:rsidRDefault="008053B9" w:rsidP="0015471B">
      <w:pPr>
        <w:jc w:val="both"/>
      </w:pPr>
      <w:r>
        <w:t>In this case t=20%, we replace in the previous expression and obtain:</w:t>
      </w:r>
    </w:p>
    <w:p w14:paraId="6244BAFD" w14:textId="670451ED" w:rsidR="008053B9" w:rsidRDefault="00D504DE" w:rsidP="008053B9">
      <w:pPr>
        <w:jc w:val="both"/>
      </w:pPr>
      <m:oMathPara>
        <m:oMath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 xml:space="preserve"> L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</m:t>
              </m:r>
            </m:num>
            <m:den>
              <m:r>
                <w:rPr>
                  <w:rFonts w:ascii="Cambria Math" w:hAnsi="Cambria Math"/>
                </w:rPr>
                <m:t>25(1-0.2)</m:t>
              </m:r>
            </m:den>
          </m:f>
          <m:r>
            <w:rPr>
              <w:rFonts w:ascii="Cambria Math" w:hAnsi="Cambria Math"/>
            </w:rPr>
            <m:t xml:space="preserve"> = 20</m:t>
          </m:r>
        </m:oMath>
      </m:oMathPara>
    </w:p>
    <w:p w14:paraId="3F3D8022" w14:textId="77777777" w:rsidR="0015471B" w:rsidRPr="00416B9E" w:rsidRDefault="0015471B" w:rsidP="0015471B">
      <w:pPr>
        <w:jc w:val="both"/>
      </w:pPr>
    </w:p>
    <w:p w14:paraId="7EEB82F3" w14:textId="552E8C1E" w:rsidR="00337604" w:rsidRPr="00416B9E" w:rsidRDefault="00337604" w:rsidP="00337604">
      <w:pPr>
        <w:jc w:val="both"/>
      </w:pPr>
      <w:r w:rsidRPr="00416B9E">
        <w:t>So number of worked h</w:t>
      </w:r>
      <w:r>
        <w:t xml:space="preserve">ours: </w:t>
      </w:r>
      <w:r w:rsidR="0015471B">
        <w:t xml:space="preserve">T – L = </w:t>
      </w:r>
      <w:r>
        <w:t>60-20 = 40</w:t>
      </w:r>
    </w:p>
    <w:p w14:paraId="50AED4E1" w14:textId="47B0FD81" w:rsidR="00337604" w:rsidRDefault="00337604" w:rsidP="00A86518">
      <w:pPr>
        <w:jc w:val="both"/>
      </w:pPr>
      <w:r>
        <w:t>There has been a decrease in the number of worked hours</w:t>
      </w:r>
      <w:r w:rsidR="008053B9">
        <w:t xml:space="preserve">. </w:t>
      </w:r>
    </w:p>
    <w:p w14:paraId="652EB386" w14:textId="77777777" w:rsidR="00A86518" w:rsidRDefault="00A86518" w:rsidP="00A86518">
      <w:pPr>
        <w:jc w:val="both"/>
      </w:pPr>
    </w:p>
    <w:p w14:paraId="0C72457A" w14:textId="06EA26F0" w:rsidR="00337604" w:rsidRPr="00337604" w:rsidRDefault="00337604" w:rsidP="00337604">
      <w:pPr>
        <w:jc w:val="both"/>
        <w:rPr>
          <w:highlight w:val="cyan"/>
        </w:rPr>
      </w:pPr>
      <w:r w:rsidRPr="00337604">
        <w:t xml:space="preserve">3. </w:t>
      </w:r>
      <w:r>
        <w:t xml:space="preserve">- </w:t>
      </w:r>
      <w:r w:rsidRPr="00337604">
        <w:rPr>
          <w:highlight w:val="cyan"/>
        </w:rPr>
        <w:t>12 points</w:t>
      </w:r>
    </w:p>
    <w:p w14:paraId="4BA9F658" w14:textId="1C949DB1" w:rsidR="00A86518" w:rsidRDefault="00A86518" w:rsidP="00337604">
      <w:pPr>
        <w:jc w:val="both"/>
      </w:pPr>
      <w:r>
        <w:t>Two effects are playing: substitution effect and income effect</w:t>
      </w:r>
    </w:p>
    <w:p w14:paraId="525C5F91" w14:textId="77777777" w:rsidR="00A86518" w:rsidRDefault="00A86518" w:rsidP="00A86518">
      <w:pPr>
        <w:jc w:val="both"/>
      </w:pPr>
      <w:r>
        <w:t>Substitution effect: price of leisure is less expensive so consume more of it, tends to increase the leisure</w:t>
      </w:r>
    </w:p>
    <w:p w14:paraId="3CCB1019" w14:textId="77777777" w:rsidR="00A86518" w:rsidRDefault="00A86518" w:rsidP="00A86518">
      <w:pPr>
        <w:jc w:val="both"/>
      </w:pPr>
      <w:r>
        <w:t>Income effect: earn less from one working hour so need to compensate for that, tends to increase the number of working hours</w:t>
      </w:r>
    </w:p>
    <w:p w14:paraId="5535616D" w14:textId="1A5E102D" w:rsidR="00A86518" w:rsidRDefault="00A86518" w:rsidP="00A86518">
      <w:pPr>
        <w:jc w:val="both"/>
      </w:pPr>
      <w:r>
        <w:lastRenderedPageBreak/>
        <w:t>In that case,</w:t>
      </w:r>
      <w:r w:rsidR="00DD2453">
        <w:t xml:space="preserve"> the tax introduced a</w:t>
      </w:r>
      <w:r>
        <w:t xml:space="preserve"> decrease in </w:t>
      </w:r>
      <w:r w:rsidR="00DD2453">
        <w:t xml:space="preserve">the </w:t>
      </w:r>
      <w:r>
        <w:t>number of worked hours and</w:t>
      </w:r>
      <w:r w:rsidR="00DD2453">
        <w:t xml:space="preserve"> an</w:t>
      </w:r>
      <w:r>
        <w:t xml:space="preserve"> increase in hours of leisure: </w:t>
      </w:r>
      <w:r w:rsidR="00DD2453">
        <w:t xml:space="preserve">the </w:t>
      </w:r>
      <w:r>
        <w:t xml:space="preserve">substitution effect dominates. </w:t>
      </w:r>
    </w:p>
    <w:p w14:paraId="7BE78456" w14:textId="77777777" w:rsidR="00A86518" w:rsidRPr="00416B9E" w:rsidRDefault="00A86518" w:rsidP="00A86518">
      <w:pPr>
        <w:jc w:val="both"/>
      </w:pPr>
    </w:p>
    <w:p w14:paraId="7BCCCD1A" w14:textId="4859AD98" w:rsidR="00A86518" w:rsidRDefault="00A86518" w:rsidP="00A86518">
      <w:pPr>
        <w:jc w:val="both"/>
        <w:rPr>
          <w:b/>
          <w:bCs/>
        </w:rPr>
      </w:pPr>
      <w:r w:rsidRPr="00B220B6">
        <w:rPr>
          <w:b/>
          <w:bCs/>
        </w:rPr>
        <w:t>Task 3</w:t>
      </w:r>
      <w:r w:rsidR="00F33A47">
        <w:rPr>
          <w:b/>
          <w:bCs/>
        </w:rPr>
        <w:t xml:space="preserve"> – </w:t>
      </w:r>
      <w:r w:rsidR="00F33A47" w:rsidRPr="00F33A47">
        <w:rPr>
          <w:b/>
          <w:bCs/>
          <w:highlight w:val="cyan"/>
        </w:rPr>
        <w:t>25 points</w:t>
      </w:r>
    </w:p>
    <w:p w14:paraId="7AE55401" w14:textId="77777777" w:rsidR="00A86518" w:rsidRDefault="00A86518" w:rsidP="00A86518">
      <w:pPr>
        <w:jc w:val="both"/>
      </w:pPr>
    </w:p>
    <w:p w14:paraId="4AD4AA6A" w14:textId="415ED6C8" w:rsidR="00A86518" w:rsidRDefault="00584A9A" w:rsidP="00A86518">
      <w:pPr>
        <w:pStyle w:val="ListParagraph"/>
        <w:numPr>
          <w:ilvl w:val="0"/>
          <w:numId w:val="3"/>
        </w:numPr>
        <w:jc w:val="both"/>
      </w:pPr>
      <w:r>
        <w:t xml:space="preserve">– </w:t>
      </w:r>
      <w:r w:rsidRPr="00584A9A">
        <w:rPr>
          <w:highlight w:val="cyan"/>
        </w:rPr>
        <w:t>4 points</w:t>
      </w:r>
    </w:p>
    <w:p w14:paraId="28CE3C32" w14:textId="3C3FFA70" w:rsidR="0050649F" w:rsidRDefault="00F7775C" w:rsidP="0050649F">
      <w:pPr>
        <w:jc w:val="both"/>
      </w:pPr>
      <w:r>
        <w:t>The total i</w:t>
      </w:r>
      <w:r w:rsidR="0050649F">
        <w:t>ncome is divided in two so each individual gets 5,000/2=2,500</w:t>
      </w:r>
    </w:p>
    <w:p w14:paraId="491DECC1" w14:textId="6FF0470B" w:rsidR="00F7775C" w:rsidRDefault="00F7775C" w:rsidP="0050649F">
      <w:pPr>
        <w:jc w:val="both"/>
      </w:pPr>
      <w:r>
        <w:t>To obtain the individual utility for this outcome, we replace the income by 2,500 in the two utilities functions:</w:t>
      </w:r>
    </w:p>
    <w:p w14:paraId="5B9A8EAE" w14:textId="3F57FE3E" w:rsidR="00A86518" w:rsidRDefault="00A86518" w:rsidP="00A86518">
      <w:pPr>
        <w:jc w:val="both"/>
      </w:pPr>
      <w:r>
        <w:t>Alex</w:t>
      </w:r>
      <w:r w:rsidR="00A01E92">
        <w:t>’s utility</w:t>
      </w:r>
      <w:r>
        <w:t>:</w:t>
      </w:r>
      <w:r w:rsidR="00F7775C">
        <w:t xml:space="preserve"> </w:t>
      </w:r>
      <m:oMath>
        <m:r>
          <w:rPr>
            <w:rFonts w:ascii="Cambria Math" w:hAnsi="Cambria Math"/>
          </w:rPr>
          <m:t xml:space="preserve">2 ×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2500 </m:t>
            </m:r>
          </m:e>
        </m:rad>
        <m:r>
          <w:rPr>
            <w:rFonts w:ascii="Cambria Math" w:hAnsi="Cambria Math"/>
          </w:rPr>
          <m:t xml:space="preserve"> = 2 × 50 = 100</m:t>
        </m:r>
      </m:oMath>
    </w:p>
    <w:p w14:paraId="3AC6A1EB" w14:textId="5B802EC3" w:rsidR="00A86518" w:rsidRDefault="00A01E92" w:rsidP="00A86518">
      <w:pPr>
        <w:jc w:val="both"/>
      </w:pPr>
      <w:r>
        <w:t>Bob’s utility</w:t>
      </w:r>
      <w:r w:rsidR="00A86518">
        <w:t>:</w:t>
      </w:r>
      <w:r>
        <w:t xml:space="preserve"> </w:t>
      </w:r>
      <m:oMath>
        <m:r>
          <w:rPr>
            <w:rFonts w:ascii="Cambria Math" w:hAnsi="Cambria Math"/>
          </w:rPr>
          <m:t xml:space="preserve">4 ×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2500 </m:t>
            </m:r>
          </m:e>
        </m:rad>
        <m:r>
          <w:rPr>
            <w:rFonts w:ascii="Cambria Math" w:hAnsi="Cambria Math"/>
          </w:rPr>
          <m:t xml:space="preserve"> = 4 × 50 = 200</m:t>
        </m:r>
      </m:oMath>
    </w:p>
    <w:p w14:paraId="6AEAD930" w14:textId="77777777" w:rsidR="0050649F" w:rsidRDefault="0050649F" w:rsidP="00A86518">
      <w:pPr>
        <w:jc w:val="both"/>
      </w:pPr>
    </w:p>
    <w:p w14:paraId="06E2AACE" w14:textId="63070C3C" w:rsidR="00A86518" w:rsidRDefault="00584A9A" w:rsidP="00A86518">
      <w:pPr>
        <w:pStyle w:val="ListParagraph"/>
        <w:numPr>
          <w:ilvl w:val="0"/>
          <w:numId w:val="3"/>
        </w:numPr>
        <w:jc w:val="both"/>
      </w:pPr>
      <w:r>
        <w:t xml:space="preserve">– </w:t>
      </w:r>
      <w:r w:rsidRPr="00584A9A">
        <w:rPr>
          <w:highlight w:val="cyan"/>
        </w:rPr>
        <w:t>4 points</w:t>
      </w:r>
    </w:p>
    <w:p w14:paraId="6AEA7280" w14:textId="7C8AC8A1" w:rsidR="00DB06A3" w:rsidRDefault="00DB06A3" w:rsidP="00DB06A3">
      <w:pPr>
        <w:jc w:val="both"/>
      </w:pPr>
      <w:r>
        <w:t>We need to solve the following system:</w:t>
      </w:r>
    </w:p>
    <w:p w14:paraId="733FB91A" w14:textId="1214D36E" w:rsidR="00DB06A3" w:rsidRDefault="00D504DE" w:rsidP="00DB06A3">
      <w:pPr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2 ×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</m:rad>
                  <m:r>
                    <w:rPr>
                      <w:rFonts w:ascii="Cambria Math" w:hAnsi="Cambria Math"/>
                    </w:rPr>
                    <m:t xml:space="preserve">= 4 ×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</m:rad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5000 =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A 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B </m:t>
                      </m:r>
                    </m:sub>
                  </m:sSub>
                </m:e>
              </m:eqArr>
            </m:e>
          </m:d>
        </m:oMath>
      </m:oMathPara>
    </w:p>
    <w:p w14:paraId="6682C6EC" w14:textId="75C693BF" w:rsidR="0050649F" w:rsidRDefault="00DB06A3" w:rsidP="00DB06A3">
      <w:pPr>
        <w:jc w:val="both"/>
        <w:rPr>
          <w:rFonts w:eastAsiaTheme="minorEastAsia"/>
        </w:rPr>
      </w:pPr>
      <w:r>
        <w:t xml:space="preserve">From the second equation we can express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 = 5000 -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Theme="minorEastAsia"/>
        </w:rPr>
        <w:t>. We r</w:t>
      </w:r>
      <w:proofErr w:type="spellStart"/>
      <w:r>
        <w:rPr>
          <w:rFonts w:eastAsiaTheme="minorEastAsia"/>
        </w:rPr>
        <w:t>eplace</w:t>
      </w:r>
      <w:proofErr w:type="spellEnd"/>
      <w:r>
        <w:rPr>
          <w:rFonts w:eastAsiaTheme="minorEastAsia"/>
        </w:rPr>
        <w:t xml:space="preserve"> in the first equation and resolve:</w:t>
      </w:r>
    </w:p>
    <w:p w14:paraId="5E1F01CB" w14:textId="49EC0BAF" w:rsidR="00DB06A3" w:rsidRPr="00DB06A3" w:rsidRDefault="00DB06A3" w:rsidP="00DB06A3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2 ×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 xml:space="preserve">5000 -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rad>
          <m:r>
            <w:rPr>
              <w:rFonts w:ascii="Cambria Math" w:hAnsi="Cambria Math"/>
            </w:rPr>
            <m:t xml:space="preserve">= 4 ×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rad>
        </m:oMath>
      </m:oMathPara>
    </w:p>
    <w:p w14:paraId="3C9682EB" w14:textId="3B9DA58F" w:rsidR="0099372D" w:rsidRPr="0099372D" w:rsidRDefault="00D504DE" w:rsidP="0099372D">
      <w:pPr>
        <w:jc w:val="center"/>
        <w:rPr>
          <w:rFonts w:eastAsiaTheme="minorEastAsia"/>
        </w:rPr>
      </w:pPr>
      <m:oMathPara>
        <m:oMath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5000-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</m:oMath>
      </m:oMathPara>
    </w:p>
    <w:p w14:paraId="3885777F" w14:textId="522D84DD" w:rsidR="0099372D" w:rsidRPr="0099372D" w:rsidRDefault="00D504DE" w:rsidP="0099372D">
      <w:pPr>
        <w:jc w:val="center"/>
        <w:rPr>
          <w:rFonts w:eastAsiaTheme="minorEastAsia"/>
        </w:rPr>
      </w:pPr>
      <m:oMathPara>
        <m:oMath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</w:rPr>
            <m:t>5000=5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</m:oMath>
      </m:oMathPara>
    </w:p>
    <w:p w14:paraId="6B3548BE" w14:textId="2D27B7C5" w:rsidR="0099372D" w:rsidRPr="0099372D" w:rsidRDefault="00D504DE" w:rsidP="0099372D">
      <w:pPr>
        <w:jc w:val="center"/>
        <w:rPr>
          <w:rFonts w:eastAsiaTheme="minorEastAsia"/>
        </w:rPr>
      </w:pPr>
      <m:oMathPara>
        <m:oMath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</w:rPr>
            <m:t>1000=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</m:oMath>
      </m:oMathPara>
    </w:p>
    <w:p w14:paraId="374EF5B7" w14:textId="1F71AEFC" w:rsidR="0099372D" w:rsidRPr="0099372D" w:rsidRDefault="0099372D" w:rsidP="0099372D">
      <w:pPr>
        <w:rPr>
          <w:rFonts w:eastAsiaTheme="minorEastAsia"/>
        </w:rPr>
      </w:pPr>
      <w:r>
        <w:rPr>
          <w:rFonts w:eastAsiaTheme="minorEastAsia"/>
        </w:rPr>
        <w:t xml:space="preserve">Then we get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 5000 - 1000 = 4000</m:t>
        </m:r>
      </m:oMath>
    </w:p>
    <w:p w14:paraId="7562129D" w14:textId="77777777" w:rsidR="00DB06A3" w:rsidRPr="00B220B6" w:rsidRDefault="00DB06A3" w:rsidP="00DB06A3">
      <w:pPr>
        <w:jc w:val="both"/>
      </w:pPr>
    </w:p>
    <w:p w14:paraId="35DF746B" w14:textId="5111D785" w:rsidR="00584A9A" w:rsidRDefault="00584A9A" w:rsidP="00A86518">
      <w:pPr>
        <w:pStyle w:val="ListParagraph"/>
        <w:numPr>
          <w:ilvl w:val="0"/>
          <w:numId w:val="3"/>
        </w:numPr>
        <w:jc w:val="both"/>
      </w:pPr>
      <w:r>
        <w:t xml:space="preserve">– </w:t>
      </w:r>
      <w:r w:rsidRPr="00584A9A">
        <w:rPr>
          <w:highlight w:val="cyan"/>
        </w:rPr>
        <w:t>4 points</w:t>
      </w:r>
    </w:p>
    <w:p w14:paraId="6D70868F" w14:textId="51568E51" w:rsidR="0099372D" w:rsidRDefault="0099372D" w:rsidP="0099372D">
      <w:pPr>
        <w:jc w:val="both"/>
        <w:rPr>
          <w:rFonts w:eastAsiaTheme="minorEastAsia"/>
        </w:rPr>
      </w:pPr>
      <w:r>
        <w:t xml:space="preserve">Here we need to maximize the function </w:t>
      </w:r>
      <m:oMath>
        <m:r>
          <w:rPr>
            <w:rFonts w:ascii="Cambria Math" w:hAnsi="Cambria Math"/>
          </w:rPr>
          <m:t xml:space="preserve">2 ×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rad>
        <m:r>
          <w:rPr>
            <w:rFonts w:ascii="Cambria Math" w:hAnsi="Cambria Math"/>
          </w:rPr>
          <m:t xml:space="preserve">+ 4 ×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rad>
      </m:oMath>
    </w:p>
    <w:p w14:paraId="009E97E1" w14:textId="475037D9" w:rsidR="0099372D" w:rsidRDefault="0099372D" w:rsidP="0099372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We use the relationship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 = 5000 -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Theme="minorEastAsia"/>
        </w:rPr>
        <w:t xml:space="preserve"> from before and get </w:t>
      </w:r>
      <w:r w:rsidR="003A1D52">
        <w:rPr>
          <w:rFonts w:eastAsiaTheme="minorEastAsia"/>
        </w:rPr>
        <w:t xml:space="preserve">that we need to maximize the function </w:t>
      </w:r>
      <m:oMath>
        <m:r>
          <w:rPr>
            <w:rFonts w:ascii="Cambria Math" w:hAnsi="Cambria Math"/>
          </w:rPr>
          <m:t xml:space="preserve">2 ×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5000 -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rad>
        <m:r>
          <w:rPr>
            <w:rFonts w:ascii="Cambria Math" w:hAnsi="Cambria Math"/>
          </w:rPr>
          <m:t xml:space="preserve">+ 4 ×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rad>
      </m:oMath>
    </w:p>
    <w:p w14:paraId="58433C7F" w14:textId="469A3A37" w:rsidR="003A1D52" w:rsidRDefault="003A1D52" w:rsidP="0099372D">
      <w:pPr>
        <w:jc w:val="both"/>
        <w:rPr>
          <w:rFonts w:eastAsiaTheme="minorEastAsia"/>
        </w:rPr>
      </w:pPr>
      <w:r>
        <w:rPr>
          <w:rFonts w:eastAsiaTheme="minorEastAsia"/>
        </w:rPr>
        <w:t>The maximum is obtained when the derivative of this function is equal to zero, i.e.:</w:t>
      </w:r>
    </w:p>
    <w:p w14:paraId="25B83164" w14:textId="3D2E5630" w:rsidR="003A1D52" w:rsidRPr="00BE4E53" w:rsidRDefault="00BE4E53" w:rsidP="0099372D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 xml:space="preserve">5000 -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sub>
                  </m:sSub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 +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sub>
                  </m:sSub>
                </m:e>
              </m:rad>
            </m:den>
          </m:f>
          <m:r>
            <w:rPr>
              <w:rFonts w:ascii="Cambria Math" w:eastAsiaTheme="minorEastAsia" w:hAnsi="Cambria Math"/>
            </w:rPr>
            <m:t>= 0</m:t>
          </m:r>
        </m:oMath>
      </m:oMathPara>
    </w:p>
    <w:p w14:paraId="3E09684C" w14:textId="1EA3916E" w:rsidR="00BE4E53" w:rsidRPr="00B9346F" w:rsidRDefault="00D504DE" w:rsidP="00B9346F">
      <w:pPr>
        <w:jc w:val="both"/>
        <w:rPr>
          <w:rFonts w:eastAsiaTheme="minorEastAsia"/>
        </w:rPr>
      </w:pPr>
      <m:oMathPara>
        <m:oMath>
          <m:groupChr>
            <m:groupChrPr>
              <m:chr m:val="⇔"/>
              <m:vertJc m:val="bot"/>
              <m:ctrlPr>
                <w:rPr>
                  <w:rFonts w:ascii="Cambria Math" w:eastAsiaTheme="minorEastAsia" w:hAnsi="Cambria Math"/>
                  <w:i/>
                </w:rPr>
              </m:ctrlPr>
            </m:groupChrPr>
            <m:e/>
          </m:groupChr>
          <m:r>
            <w:rPr>
              <w:rFonts w:ascii="Cambria Math" w:eastAsiaTheme="minorEastAsia" w:hAnsi="Cambria Math"/>
            </w:rPr>
            <m:t xml:space="preserve"> 5000 -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 xml:space="preserve"> 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</m:oMath>
      </m:oMathPara>
    </w:p>
    <w:p w14:paraId="68FE2438" w14:textId="4DF40F44" w:rsidR="00B9346F" w:rsidRPr="0099372D" w:rsidRDefault="00D504DE" w:rsidP="00B9346F">
      <w:pPr>
        <w:jc w:val="center"/>
        <w:rPr>
          <w:rFonts w:eastAsiaTheme="minorEastAsia"/>
        </w:rPr>
      </w:pPr>
      <m:oMathPara>
        <m:oMath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</w:rPr>
            <m:t>4</m:t>
          </m:r>
          <m:r>
            <w:rPr>
              <w:rFonts w:ascii="Cambria Math" w:eastAsiaTheme="minorEastAsia" w:hAnsi="Cambria Math"/>
            </w:rPr>
            <m:t>000=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</m:oMath>
      </m:oMathPara>
    </w:p>
    <w:p w14:paraId="69BBE99D" w14:textId="77777777" w:rsidR="00B9346F" w:rsidRPr="00BE4E53" w:rsidRDefault="00B9346F" w:rsidP="00B9346F">
      <w:pPr>
        <w:jc w:val="both"/>
        <w:rPr>
          <w:rFonts w:eastAsiaTheme="minorEastAsia"/>
        </w:rPr>
      </w:pPr>
    </w:p>
    <w:p w14:paraId="07230F79" w14:textId="474B9EE9" w:rsidR="00B9346F" w:rsidRPr="0099372D" w:rsidRDefault="00B9346F" w:rsidP="00B9346F">
      <w:pPr>
        <w:rPr>
          <w:rFonts w:eastAsiaTheme="minorEastAsia"/>
        </w:rPr>
      </w:pPr>
      <w:r>
        <w:rPr>
          <w:rFonts w:eastAsiaTheme="minorEastAsia"/>
        </w:rPr>
        <w:t xml:space="preserve">Then we get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= 5000 - </m:t>
        </m:r>
        <m:r>
          <w:rPr>
            <w:rFonts w:ascii="Cambria Math" w:eastAsiaTheme="minorEastAsia" w:hAnsi="Cambria Math"/>
          </w:rPr>
          <m:t>4</m:t>
        </m:r>
        <m:r>
          <w:rPr>
            <w:rFonts w:ascii="Cambria Math" w:eastAsiaTheme="minorEastAsia" w:hAnsi="Cambria Math"/>
          </w:rPr>
          <m:t xml:space="preserve">000 = </m:t>
        </m:r>
        <m:r>
          <w:rPr>
            <w:rFonts w:ascii="Cambria Math" w:eastAsiaTheme="minorEastAsia" w:hAnsi="Cambria Math"/>
          </w:rPr>
          <m:t>1</m:t>
        </m:r>
        <m:r>
          <w:rPr>
            <w:rFonts w:ascii="Cambria Math" w:eastAsiaTheme="minorEastAsia" w:hAnsi="Cambria Math"/>
          </w:rPr>
          <m:t>000</m:t>
        </m:r>
      </m:oMath>
    </w:p>
    <w:p w14:paraId="0A12AD10" w14:textId="77777777" w:rsidR="00B9346F" w:rsidRDefault="00B9346F" w:rsidP="00584A9A">
      <w:pPr>
        <w:jc w:val="both"/>
      </w:pPr>
    </w:p>
    <w:p w14:paraId="6FE3CB23" w14:textId="77777777" w:rsidR="00E51D66" w:rsidRDefault="00584A9A" w:rsidP="00584A9A">
      <w:pPr>
        <w:pStyle w:val="ListParagraph"/>
        <w:numPr>
          <w:ilvl w:val="0"/>
          <w:numId w:val="3"/>
        </w:numPr>
        <w:jc w:val="both"/>
      </w:pPr>
      <w:r>
        <w:t xml:space="preserve">– </w:t>
      </w:r>
      <w:r w:rsidRPr="00E51D66">
        <w:rPr>
          <w:highlight w:val="cyan"/>
        </w:rPr>
        <w:t>6 points</w:t>
      </w:r>
    </w:p>
    <w:p w14:paraId="51B9ACD5" w14:textId="4BE01DCB" w:rsidR="00A86518" w:rsidRDefault="00A86518" w:rsidP="00E51D66">
      <w:pPr>
        <w:jc w:val="both"/>
      </w:pPr>
      <w:r>
        <w:t xml:space="preserve">Possibilities: maximin criterion, </w:t>
      </w:r>
      <w:r w:rsidR="0050649F">
        <w:t xml:space="preserve">additive welfare function with </w:t>
      </w:r>
      <w:r>
        <w:t>different weights to people</w:t>
      </w:r>
      <w:r w:rsidR="0050649F">
        <w:t>.</w:t>
      </w:r>
    </w:p>
    <w:p w14:paraId="5F43A688" w14:textId="004D612D" w:rsidR="0050649F" w:rsidRDefault="0050649F" w:rsidP="00584A9A">
      <w:pPr>
        <w:jc w:val="both"/>
      </w:pPr>
      <w:r>
        <w:lastRenderedPageBreak/>
        <w:t xml:space="preserve">These functions both </w:t>
      </w:r>
      <w:r w:rsidR="007A481D">
        <w:t>values</w:t>
      </w:r>
      <w:r>
        <w:t xml:space="preserve"> differently individual</w:t>
      </w:r>
      <w:r w:rsidR="007A481D">
        <w:t>s</w:t>
      </w:r>
      <w:r>
        <w:t xml:space="preserve">, </w:t>
      </w:r>
      <w:r w:rsidR="007A481D">
        <w:t>this</w:t>
      </w:r>
      <w:r>
        <w:t xml:space="preserve"> is different from what is done with the additive social welfare function.</w:t>
      </w:r>
    </w:p>
    <w:p w14:paraId="76B6B007" w14:textId="77777777" w:rsidR="0050649F" w:rsidRDefault="0050649F" w:rsidP="00584A9A">
      <w:pPr>
        <w:jc w:val="both"/>
      </w:pPr>
    </w:p>
    <w:p w14:paraId="19506AD2" w14:textId="743CBDD1" w:rsidR="00584A9A" w:rsidRDefault="00584A9A" w:rsidP="00A86518">
      <w:pPr>
        <w:pStyle w:val="ListParagraph"/>
        <w:numPr>
          <w:ilvl w:val="0"/>
          <w:numId w:val="3"/>
        </w:numPr>
        <w:jc w:val="both"/>
      </w:pPr>
      <w:r>
        <w:t xml:space="preserve">– </w:t>
      </w:r>
      <w:r w:rsidRPr="00584A9A">
        <w:rPr>
          <w:highlight w:val="cyan"/>
        </w:rPr>
        <w:t>7 points</w:t>
      </w:r>
    </w:p>
    <w:p w14:paraId="5B285286" w14:textId="32BBD470" w:rsidR="00A86518" w:rsidRDefault="00A86518" w:rsidP="00584A9A">
      <w:pPr>
        <w:jc w:val="both"/>
      </w:pPr>
      <w:r>
        <w:t>Possible limit</w:t>
      </w:r>
      <w:r w:rsidR="00584A9A">
        <w:t>s</w:t>
      </w:r>
      <w:r>
        <w:t xml:space="preserve">: </w:t>
      </w:r>
    </w:p>
    <w:p w14:paraId="34F2D524" w14:textId="3D296F74" w:rsidR="00A86518" w:rsidRDefault="00A86518" w:rsidP="00A86518">
      <w:pPr>
        <w:pStyle w:val="ListParagraph"/>
        <w:numPr>
          <w:ilvl w:val="1"/>
          <w:numId w:val="1"/>
        </w:numPr>
        <w:jc w:val="both"/>
      </w:pPr>
      <w:r>
        <w:t>How to measure individual utility</w:t>
      </w:r>
      <w:r w:rsidR="00584A9A">
        <w:t xml:space="preserve">: these social welfare functions rely on </w:t>
      </w:r>
      <w:r w:rsidR="00505367">
        <w:t xml:space="preserve">individual utility but in practice one does not necessarily have a way to measure these utilities. One does not always know what to include in it. </w:t>
      </w:r>
    </w:p>
    <w:p w14:paraId="62E7A695" w14:textId="59EE2647" w:rsidR="00A86518" w:rsidRDefault="00A86518" w:rsidP="00A86518">
      <w:pPr>
        <w:pStyle w:val="ListParagraph"/>
        <w:numPr>
          <w:ilvl w:val="1"/>
          <w:numId w:val="1"/>
        </w:numPr>
        <w:jc w:val="both"/>
      </w:pPr>
      <w:r>
        <w:t xml:space="preserve">How to aggregate the utilities, </w:t>
      </w:r>
      <w:proofErr w:type="spellStart"/>
      <w:r>
        <w:t>i.e</w:t>
      </w:r>
      <w:proofErr w:type="spellEnd"/>
      <w:r>
        <w:t xml:space="preserve"> how to choose the social welfare function</w:t>
      </w:r>
      <w:r w:rsidR="00584A9A">
        <w:t xml:space="preserve">: challenge to measure the preferences of the population </w:t>
      </w:r>
      <w:r w:rsidR="00505367">
        <w:t>to know if we should apply an additive welfare function or a maximin criterion function.</w:t>
      </w:r>
    </w:p>
    <w:p w14:paraId="6BEEA088" w14:textId="203F4F02" w:rsidR="00A86518" w:rsidRDefault="00A86518" w:rsidP="00A86518">
      <w:pPr>
        <w:jc w:val="both"/>
      </w:pPr>
    </w:p>
    <w:p w14:paraId="37C6B1B4" w14:textId="77777777" w:rsidR="00505367" w:rsidRPr="00B220B6" w:rsidRDefault="00505367" w:rsidP="00A86518">
      <w:pPr>
        <w:jc w:val="both"/>
      </w:pPr>
    </w:p>
    <w:p w14:paraId="3C916BA8" w14:textId="4544D204" w:rsidR="00A86518" w:rsidRDefault="00A86518" w:rsidP="00A86518">
      <w:pPr>
        <w:jc w:val="both"/>
        <w:rPr>
          <w:b/>
          <w:bCs/>
        </w:rPr>
      </w:pPr>
      <w:r w:rsidRPr="00B220B6">
        <w:rPr>
          <w:b/>
          <w:bCs/>
        </w:rPr>
        <w:t>Task 4</w:t>
      </w:r>
      <w:r w:rsidR="00F33A47">
        <w:rPr>
          <w:b/>
          <w:bCs/>
        </w:rPr>
        <w:t xml:space="preserve"> – </w:t>
      </w:r>
      <w:r w:rsidR="00F33A47" w:rsidRPr="00F33A47">
        <w:rPr>
          <w:b/>
          <w:bCs/>
          <w:highlight w:val="cyan"/>
        </w:rPr>
        <w:t>10 points</w:t>
      </w:r>
    </w:p>
    <w:p w14:paraId="7C39C562" w14:textId="4F5629F3" w:rsidR="00F57794" w:rsidRDefault="00F57794" w:rsidP="00A86518">
      <w:pPr>
        <w:jc w:val="both"/>
        <w:rPr>
          <w:b/>
          <w:bCs/>
        </w:rPr>
      </w:pPr>
    </w:p>
    <w:p w14:paraId="79CE7DB4" w14:textId="77777777" w:rsidR="00E51D66" w:rsidRDefault="00F57794" w:rsidP="00A86518">
      <w:pPr>
        <w:pStyle w:val="ListParagraph"/>
        <w:numPr>
          <w:ilvl w:val="0"/>
          <w:numId w:val="10"/>
        </w:numPr>
        <w:jc w:val="both"/>
      </w:pPr>
      <w:r w:rsidRPr="00F57794">
        <w:t xml:space="preserve">- </w:t>
      </w:r>
      <w:r w:rsidRPr="00E51D66">
        <w:rPr>
          <w:highlight w:val="cyan"/>
        </w:rPr>
        <w:t>5 points</w:t>
      </w:r>
    </w:p>
    <w:p w14:paraId="31DBD563" w14:textId="4EDFC67D" w:rsidR="00A86518" w:rsidRDefault="00A86518" w:rsidP="00E51D66">
      <w:pPr>
        <w:jc w:val="both"/>
      </w:pPr>
      <w:r>
        <w:t>Table without voting paradox: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381"/>
        <w:gridCol w:w="2382"/>
        <w:gridCol w:w="2382"/>
      </w:tblGrid>
      <w:tr w:rsidR="00A86518" w14:paraId="2770090A" w14:textId="77777777" w:rsidTr="000528EA">
        <w:tc>
          <w:tcPr>
            <w:tcW w:w="2205" w:type="dxa"/>
          </w:tcPr>
          <w:p w14:paraId="59960A22" w14:textId="77777777" w:rsidR="00A86518" w:rsidRDefault="00A86518" w:rsidP="000528EA">
            <w:pPr>
              <w:jc w:val="both"/>
            </w:pPr>
          </w:p>
        </w:tc>
        <w:tc>
          <w:tcPr>
            <w:tcW w:w="2381" w:type="dxa"/>
          </w:tcPr>
          <w:p w14:paraId="6C0FAC04" w14:textId="77777777" w:rsidR="00A86518" w:rsidRDefault="00A86518" w:rsidP="000528EA">
            <w:pPr>
              <w:jc w:val="both"/>
            </w:pPr>
            <w:r>
              <w:t>Group 1</w:t>
            </w:r>
          </w:p>
        </w:tc>
        <w:tc>
          <w:tcPr>
            <w:tcW w:w="2382" w:type="dxa"/>
          </w:tcPr>
          <w:p w14:paraId="30470459" w14:textId="77777777" w:rsidR="00A86518" w:rsidRDefault="00A86518" w:rsidP="000528EA">
            <w:pPr>
              <w:jc w:val="both"/>
            </w:pPr>
            <w:r>
              <w:t>Group 2</w:t>
            </w:r>
          </w:p>
        </w:tc>
        <w:tc>
          <w:tcPr>
            <w:tcW w:w="2382" w:type="dxa"/>
          </w:tcPr>
          <w:p w14:paraId="2F7E9D94" w14:textId="77777777" w:rsidR="00A86518" w:rsidRDefault="00A86518" w:rsidP="000528EA">
            <w:pPr>
              <w:jc w:val="both"/>
            </w:pPr>
            <w:r>
              <w:t>Group 3</w:t>
            </w:r>
          </w:p>
        </w:tc>
      </w:tr>
      <w:tr w:rsidR="00A86518" w14:paraId="4051A2D2" w14:textId="77777777" w:rsidTr="000528EA">
        <w:tc>
          <w:tcPr>
            <w:tcW w:w="2205" w:type="dxa"/>
          </w:tcPr>
          <w:p w14:paraId="1017890C" w14:textId="77777777" w:rsidR="00A86518" w:rsidRDefault="00A86518" w:rsidP="000528EA">
            <w:pPr>
              <w:jc w:val="both"/>
            </w:pPr>
            <w:r>
              <w:t>First</w:t>
            </w:r>
          </w:p>
        </w:tc>
        <w:tc>
          <w:tcPr>
            <w:tcW w:w="2381" w:type="dxa"/>
          </w:tcPr>
          <w:p w14:paraId="71F13E9D" w14:textId="77777777" w:rsidR="00A86518" w:rsidRDefault="00A86518" w:rsidP="000528EA">
            <w:pPr>
              <w:jc w:val="both"/>
            </w:pPr>
            <w:r>
              <w:t>0</w:t>
            </w:r>
          </w:p>
        </w:tc>
        <w:tc>
          <w:tcPr>
            <w:tcW w:w="2382" w:type="dxa"/>
          </w:tcPr>
          <w:p w14:paraId="4EFC0226" w14:textId="77777777" w:rsidR="00A86518" w:rsidRDefault="00A86518" w:rsidP="000528EA">
            <w:pPr>
              <w:jc w:val="both"/>
            </w:pPr>
            <w:r>
              <w:t>20</w:t>
            </w:r>
          </w:p>
        </w:tc>
        <w:tc>
          <w:tcPr>
            <w:tcW w:w="2382" w:type="dxa"/>
          </w:tcPr>
          <w:p w14:paraId="34EB420C" w14:textId="77777777" w:rsidR="00A86518" w:rsidRDefault="00A86518" w:rsidP="000528EA">
            <w:pPr>
              <w:jc w:val="both"/>
            </w:pPr>
            <w:r>
              <w:t>40</w:t>
            </w:r>
          </w:p>
        </w:tc>
      </w:tr>
      <w:tr w:rsidR="00A86518" w14:paraId="1637DDF3" w14:textId="77777777" w:rsidTr="000528EA">
        <w:tc>
          <w:tcPr>
            <w:tcW w:w="2205" w:type="dxa"/>
          </w:tcPr>
          <w:p w14:paraId="16E031AD" w14:textId="77777777" w:rsidR="00A86518" w:rsidRDefault="00A86518" w:rsidP="000528EA">
            <w:pPr>
              <w:jc w:val="both"/>
            </w:pPr>
            <w:r>
              <w:t>Second</w:t>
            </w:r>
          </w:p>
        </w:tc>
        <w:tc>
          <w:tcPr>
            <w:tcW w:w="2381" w:type="dxa"/>
          </w:tcPr>
          <w:p w14:paraId="31DE7617" w14:textId="77777777" w:rsidR="00A86518" w:rsidRDefault="00A86518" w:rsidP="000528EA">
            <w:pPr>
              <w:jc w:val="both"/>
            </w:pPr>
            <w:r>
              <w:t>20</w:t>
            </w:r>
          </w:p>
        </w:tc>
        <w:tc>
          <w:tcPr>
            <w:tcW w:w="2382" w:type="dxa"/>
          </w:tcPr>
          <w:p w14:paraId="3E652BB2" w14:textId="77777777" w:rsidR="00A86518" w:rsidRDefault="00A86518" w:rsidP="000528EA">
            <w:pPr>
              <w:jc w:val="both"/>
            </w:pPr>
            <w:r>
              <w:t>40</w:t>
            </w:r>
          </w:p>
        </w:tc>
        <w:tc>
          <w:tcPr>
            <w:tcW w:w="2382" w:type="dxa"/>
          </w:tcPr>
          <w:p w14:paraId="4A4A0F40" w14:textId="77777777" w:rsidR="00A86518" w:rsidRDefault="00A86518" w:rsidP="000528EA">
            <w:pPr>
              <w:jc w:val="both"/>
            </w:pPr>
            <w:r>
              <w:t>20</w:t>
            </w:r>
          </w:p>
        </w:tc>
      </w:tr>
      <w:tr w:rsidR="00A86518" w14:paraId="16C1FE03" w14:textId="77777777" w:rsidTr="000528EA">
        <w:tc>
          <w:tcPr>
            <w:tcW w:w="2205" w:type="dxa"/>
          </w:tcPr>
          <w:p w14:paraId="784A62A1" w14:textId="77777777" w:rsidR="00A86518" w:rsidRDefault="00A86518" w:rsidP="000528EA">
            <w:pPr>
              <w:jc w:val="both"/>
            </w:pPr>
            <w:r>
              <w:t>Third</w:t>
            </w:r>
          </w:p>
        </w:tc>
        <w:tc>
          <w:tcPr>
            <w:tcW w:w="2381" w:type="dxa"/>
          </w:tcPr>
          <w:p w14:paraId="58B6B2E6" w14:textId="77777777" w:rsidR="00A86518" w:rsidRDefault="00A86518" w:rsidP="000528EA">
            <w:pPr>
              <w:jc w:val="both"/>
            </w:pPr>
            <w:r>
              <w:t>40</w:t>
            </w:r>
          </w:p>
        </w:tc>
        <w:tc>
          <w:tcPr>
            <w:tcW w:w="2382" w:type="dxa"/>
          </w:tcPr>
          <w:p w14:paraId="73F9F77F" w14:textId="77777777" w:rsidR="00A86518" w:rsidRDefault="00A86518" w:rsidP="000528EA">
            <w:pPr>
              <w:jc w:val="both"/>
            </w:pPr>
            <w:r>
              <w:t>0</w:t>
            </w:r>
          </w:p>
        </w:tc>
        <w:tc>
          <w:tcPr>
            <w:tcW w:w="2382" w:type="dxa"/>
          </w:tcPr>
          <w:p w14:paraId="5798AA16" w14:textId="77777777" w:rsidR="00A86518" w:rsidRDefault="00A86518" w:rsidP="000528EA">
            <w:pPr>
              <w:jc w:val="both"/>
            </w:pPr>
            <w:r>
              <w:t>0</w:t>
            </w:r>
          </w:p>
        </w:tc>
      </w:tr>
    </w:tbl>
    <w:p w14:paraId="2B3A81C6" w14:textId="77777777" w:rsidR="00A86518" w:rsidRDefault="00A86518" w:rsidP="00A86518">
      <w:pPr>
        <w:jc w:val="both"/>
      </w:pPr>
      <w:r>
        <w:t>0 against 20: Group 1 versus Group 2 and 3: 20 is adopted</w:t>
      </w:r>
    </w:p>
    <w:p w14:paraId="7E9143BF" w14:textId="77777777" w:rsidR="00A86518" w:rsidRDefault="00A86518" w:rsidP="00A86518">
      <w:pPr>
        <w:jc w:val="both"/>
      </w:pPr>
      <w:r>
        <w:t>0 against 40: Group 1 versus Group 2 and 3: 40 is adopted</w:t>
      </w:r>
    </w:p>
    <w:p w14:paraId="25E0E6C8" w14:textId="77777777" w:rsidR="00A86518" w:rsidRDefault="00A86518" w:rsidP="00A86518">
      <w:pPr>
        <w:jc w:val="both"/>
      </w:pPr>
      <w:r>
        <w:t>40 against 20: Group 3 versus Group 1 and Group 2: 20 is adopted</w:t>
      </w:r>
    </w:p>
    <w:p w14:paraId="40024BD1" w14:textId="77777777" w:rsidR="00A86518" w:rsidRDefault="00A86518" w:rsidP="00A86518">
      <w:pPr>
        <w:pStyle w:val="ListParagraph"/>
        <w:numPr>
          <w:ilvl w:val="0"/>
          <w:numId w:val="2"/>
        </w:numPr>
        <w:jc w:val="both"/>
      </w:pPr>
      <w:r>
        <w:t>20 is adopted</w:t>
      </w:r>
    </w:p>
    <w:p w14:paraId="33235D81" w14:textId="709694B8" w:rsidR="00A86518" w:rsidRDefault="00A86518" w:rsidP="00A86518">
      <w:pPr>
        <w:jc w:val="both"/>
      </w:pPr>
    </w:p>
    <w:p w14:paraId="5BD442E4" w14:textId="36534A80" w:rsidR="00F57794" w:rsidRDefault="00F57794" w:rsidP="00F57794">
      <w:pPr>
        <w:pStyle w:val="ListParagraph"/>
        <w:numPr>
          <w:ilvl w:val="0"/>
          <w:numId w:val="10"/>
        </w:numPr>
        <w:jc w:val="both"/>
      </w:pPr>
      <w:r>
        <w:t>-</w:t>
      </w:r>
      <w:r w:rsidRPr="00F57794">
        <w:rPr>
          <w:highlight w:val="cyan"/>
        </w:rPr>
        <w:t>5 points</w:t>
      </w:r>
    </w:p>
    <w:p w14:paraId="6BFD1C06" w14:textId="5D85795F" w:rsidR="00F57794" w:rsidRDefault="00F57794" w:rsidP="00F57794">
      <w:pPr>
        <w:jc w:val="both"/>
      </w:pPr>
      <w:r>
        <w:t xml:space="preserve">The voting paradox is what happened when the outcome of the voting is inconsistent, even if the preferences are consistent. </w:t>
      </w:r>
    </w:p>
    <w:p w14:paraId="648E24FA" w14:textId="5D3D95F0" w:rsidR="00F57794" w:rsidRDefault="00F57794" w:rsidP="00F57794">
      <w:pPr>
        <w:jc w:val="both"/>
      </w:pPr>
      <w:r>
        <w:t>Single-peaked preferences is the condition to not have a voting paradox.</w:t>
      </w:r>
    </w:p>
    <w:p w14:paraId="738166C8" w14:textId="77777777" w:rsidR="00F57794" w:rsidRDefault="00F57794" w:rsidP="00F57794">
      <w:pPr>
        <w:jc w:val="both"/>
      </w:pPr>
    </w:p>
    <w:p w14:paraId="6EC6E9C3" w14:textId="726F5480" w:rsidR="00A86518" w:rsidRDefault="00F57794" w:rsidP="00A86518">
      <w:pPr>
        <w:jc w:val="both"/>
      </w:pPr>
      <w:r>
        <w:t>Possible t</w:t>
      </w:r>
      <w:r w:rsidR="00A86518">
        <w:t xml:space="preserve">able </w:t>
      </w:r>
      <w:r>
        <w:t xml:space="preserve">of new preferences </w:t>
      </w:r>
      <w:r w:rsidR="00A86518">
        <w:t xml:space="preserve">with </w:t>
      </w:r>
      <w:r>
        <w:t xml:space="preserve">a </w:t>
      </w:r>
      <w:r w:rsidR="00A86518">
        <w:t>voting paradox: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381"/>
        <w:gridCol w:w="2382"/>
        <w:gridCol w:w="2382"/>
      </w:tblGrid>
      <w:tr w:rsidR="00A86518" w14:paraId="7F82DA0B" w14:textId="77777777" w:rsidTr="000528EA">
        <w:tc>
          <w:tcPr>
            <w:tcW w:w="2205" w:type="dxa"/>
          </w:tcPr>
          <w:p w14:paraId="6002DE1E" w14:textId="77777777" w:rsidR="00A86518" w:rsidRDefault="00A86518" w:rsidP="000528EA">
            <w:pPr>
              <w:jc w:val="both"/>
            </w:pPr>
          </w:p>
        </w:tc>
        <w:tc>
          <w:tcPr>
            <w:tcW w:w="2381" w:type="dxa"/>
          </w:tcPr>
          <w:p w14:paraId="690FFD89" w14:textId="77777777" w:rsidR="00A86518" w:rsidRDefault="00A86518" w:rsidP="000528EA">
            <w:pPr>
              <w:jc w:val="both"/>
            </w:pPr>
            <w:r>
              <w:t>Group 1</w:t>
            </w:r>
          </w:p>
        </w:tc>
        <w:tc>
          <w:tcPr>
            <w:tcW w:w="2382" w:type="dxa"/>
          </w:tcPr>
          <w:p w14:paraId="257E6C67" w14:textId="77777777" w:rsidR="00A86518" w:rsidRDefault="00A86518" w:rsidP="000528EA">
            <w:pPr>
              <w:jc w:val="both"/>
            </w:pPr>
            <w:r>
              <w:t>Group 2</w:t>
            </w:r>
          </w:p>
        </w:tc>
        <w:tc>
          <w:tcPr>
            <w:tcW w:w="2382" w:type="dxa"/>
          </w:tcPr>
          <w:p w14:paraId="7E117A04" w14:textId="77777777" w:rsidR="00A86518" w:rsidRDefault="00A86518" w:rsidP="000528EA">
            <w:pPr>
              <w:jc w:val="both"/>
            </w:pPr>
            <w:r>
              <w:t>Group 3</w:t>
            </w:r>
          </w:p>
        </w:tc>
      </w:tr>
      <w:tr w:rsidR="00A86518" w14:paraId="70422477" w14:textId="77777777" w:rsidTr="000528EA">
        <w:tc>
          <w:tcPr>
            <w:tcW w:w="2205" w:type="dxa"/>
          </w:tcPr>
          <w:p w14:paraId="59F3DC18" w14:textId="77777777" w:rsidR="00A86518" w:rsidRDefault="00A86518" w:rsidP="000528EA">
            <w:pPr>
              <w:jc w:val="both"/>
            </w:pPr>
            <w:r>
              <w:t>First</w:t>
            </w:r>
          </w:p>
        </w:tc>
        <w:tc>
          <w:tcPr>
            <w:tcW w:w="2381" w:type="dxa"/>
          </w:tcPr>
          <w:p w14:paraId="7B4F678C" w14:textId="77777777" w:rsidR="00A86518" w:rsidRDefault="00A86518" w:rsidP="000528EA">
            <w:pPr>
              <w:jc w:val="both"/>
            </w:pPr>
            <w:r>
              <w:t>20</w:t>
            </w:r>
          </w:p>
        </w:tc>
        <w:tc>
          <w:tcPr>
            <w:tcW w:w="2382" w:type="dxa"/>
          </w:tcPr>
          <w:p w14:paraId="3044561A" w14:textId="77777777" w:rsidR="00A86518" w:rsidRDefault="00A86518" w:rsidP="000528EA">
            <w:pPr>
              <w:jc w:val="both"/>
            </w:pPr>
            <w:r>
              <w:t>0</w:t>
            </w:r>
          </w:p>
        </w:tc>
        <w:tc>
          <w:tcPr>
            <w:tcW w:w="2382" w:type="dxa"/>
          </w:tcPr>
          <w:p w14:paraId="48A8012E" w14:textId="77777777" w:rsidR="00A86518" w:rsidRDefault="00A86518" w:rsidP="000528EA">
            <w:pPr>
              <w:jc w:val="both"/>
            </w:pPr>
            <w:r>
              <w:t>40</w:t>
            </w:r>
          </w:p>
        </w:tc>
      </w:tr>
      <w:tr w:rsidR="00A86518" w14:paraId="08766C9D" w14:textId="77777777" w:rsidTr="000528EA">
        <w:tc>
          <w:tcPr>
            <w:tcW w:w="2205" w:type="dxa"/>
          </w:tcPr>
          <w:p w14:paraId="347DD281" w14:textId="77777777" w:rsidR="00A86518" w:rsidRDefault="00A86518" w:rsidP="000528EA">
            <w:pPr>
              <w:jc w:val="both"/>
            </w:pPr>
            <w:r>
              <w:t>Second</w:t>
            </w:r>
          </w:p>
        </w:tc>
        <w:tc>
          <w:tcPr>
            <w:tcW w:w="2381" w:type="dxa"/>
          </w:tcPr>
          <w:p w14:paraId="5A0180A5" w14:textId="77777777" w:rsidR="00A86518" w:rsidRDefault="00A86518" w:rsidP="000528EA">
            <w:pPr>
              <w:jc w:val="both"/>
            </w:pPr>
            <w:r>
              <w:t>0</w:t>
            </w:r>
          </w:p>
        </w:tc>
        <w:tc>
          <w:tcPr>
            <w:tcW w:w="2382" w:type="dxa"/>
          </w:tcPr>
          <w:p w14:paraId="06B1155C" w14:textId="77777777" w:rsidR="00A86518" w:rsidRDefault="00A86518" w:rsidP="000528EA">
            <w:pPr>
              <w:jc w:val="both"/>
            </w:pPr>
            <w:r>
              <w:t>40</w:t>
            </w:r>
          </w:p>
        </w:tc>
        <w:tc>
          <w:tcPr>
            <w:tcW w:w="2382" w:type="dxa"/>
          </w:tcPr>
          <w:p w14:paraId="528D0E9D" w14:textId="77777777" w:rsidR="00A86518" w:rsidRDefault="00A86518" w:rsidP="000528EA">
            <w:pPr>
              <w:jc w:val="both"/>
            </w:pPr>
            <w:r>
              <w:t>20</w:t>
            </w:r>
          </w:p>
        </w:tc>
      </w:tr>
      <w:tr w:rsidR="00A86518" w14:paraId="1FDD9412" w14:textId="77777777" w:rsidTr="000528EA">
        <w:tc>
          <w:tcPr>
            <w:tcW w:w="2205" w:type="dxa"/>
          </w:tcPr>
          <w:p w14:paraId="423172C4" w14:textId="77777777" w:rsidR="00A86518" w:rsidRDefault="00A86518" w:rsidP="000528EA">
            <w:pPr>
              <w:jc w:val="both"/>
            </w:pPr>
            <w:r>
              <w:t>Third</w:t>
            </w:r>
          </w:p>
        </w:tc>
        <w:tc>
          <w:tcPr>
            <w:tcW w:w="2381" w:type="dxa"/>
          </w:tcPr>
          <w:p w14:paraId="7E0C97B9" w14:textId="77777777" w:rsidR="00A86518" w:rsidRDefault="00A86518" w:rsidP="000528EA">
            <w:pPr>
              <w:jc w:val="both"/>
            </w:pPr>
            <w:r>
              <w:t>40</w:t>
            </w:r>
          </w:p>
        </w:tc>
        <w:tc>
          <w:tcPr>
            <w:tcW w:w="2382" w:type="dxa"/>
          </w:tcPr>
          <w:p w14:paraId="4425A232" w14:textId="77777777" w:rsidR="00A86518" w:rsidRDefault="00A86518" w:rsidP="000528EA">
            <w:pPr>
              <w:jc w:val="both"/>
            </w:pPr>
            <w:r>
              <w:t>20</w:t>
            </w:r>
          </w:p>
        </w:tc>
        <w:tc>
          <w:tcPr>
            <w:tcW w:w="2382" w:type="dxa"/>
          </w:tcPr>
          <w:p w14:paraId="72CC3A18" w14:textId="77777777" w:rsidR="00A86518" w:rsidRDefault="00A86518" w:rsidP="000528EA">
            <w:pPr>
              <w:jc w:val="both"/>
            </w:pPr>
            <w:r>
              <w:t>0</w:t>
            </w:r>
          </w:p>
        </w:tc>
      </w:tr>
    </w:tbl>
    <w:p w14:paraId="12863901" w14:textId="77777777" w:rsidR="00A86518" w:rsidRDefault="00A86518" w:rsidP="00A86518">
      <w:pPr>
        <w:jc w:val="both"/>
      </w:pPr>
    </w:p>
    <w:p w14:paraId="42459343" w14:textId="77777777" w:rsidR="00A86518" w:rsidRDefault="00A86518" w:rsidP="00A86518">
      <w:pPr>
        <w:jc w:val="both"/>
      </w:pPr>
      <w:r>
        <w:t>0 against 20: Group 2 versus Group 1 and 3: 20 is adopted</w:t>
      </w:r>
    </w:p>
    <w:p w14:paraId="022F3827" w14:textId="77777777" w:rsidR="00A86518" w:rsidRDefault="00A86518" w:rsidP="00A86518">
      <w:pPr>
        <w:jc w:val="both"/>
      </w:pPr>
      <w:r>
        <w:t>0 against 40: Group 1 and 2 versus Group 3: 0 is adopted</w:t>
      </w:r>
    </w:p>
    <w:p w14:paraId="6889D63B" w14:textId="77777777" w:rsidR="00A86518" w:rsidRDefault="00A86518" w:rsidP="00A86518">
      <w:pPr>
        <w:jc w:val="both"/>
      </w:pPr>
      <w:r>
        <w:t>40 against 20: Group 3 and Group 2 versus Group 1: 40 is adopted</w:t>
      </w:r>
    </w:p>
    <w:p w14:paraId="120BFEA0" w14:textId="6B7AA4FF" w:rsidR="00D2292B" w:rsidRDefault="00A86518" w:rsidP="008B1752">
      <w:pPr>
        <w:pStyle w:val="ListParagraph"/>
        <w:numPr>
          <w:ilvl w:val="0"/>
          <w:numId w:val="2"/>
        </w:numPr>
        <w:jc w:val="both"/>
      </w:pPr>
      <w:r>
        <w:t>Voting paradox</w:t>
      </w:r>
    </w:p>
    <w:sectPr w:rsidR="00D22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7361" w14:textId="77777777" w:rsidR="00F66F40" w:rsidRDefault="00C6069B">
      <w:pPr>
        <w:spacing w:line="240" w:lineRule="auto"/>
      </w:pPr>
      <w:r>
        <w:separator/>
      </w:r>
    </w:p>
  </w:endnote>
  <w:endnote w:type="continuationSeparator" w:id="0">
    <w:p w14:paraId="2F0C0D48" w14:textId="77777777" w:rsidR="00F66F40" w:rsidRDefault="00C60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F4AD" w14:textId="77777777" w:rsidR="00F66F40" w:rsidRDefault="00C6069B">
      <w:pPr>
        <w:spacing w:line="240" w:lineRule="auto"/>
      </w:pPr>
      <w:r>
        <w:separator/>
      </w:r>
    </w:p>
  </w:footnote>
  <w:footnote w:type="continuationSeparator" w:id="0">
    <w:p w14:paraId="0C3B502D" w14:textId="77777777" w:rsidR="00F66F40" w:rsidRDefault="00C606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F7D"/>
    <w:multiLevelType w:val="hybridMultilevel"/>
    <w:tmpl w:val="079E86C8"/>
    <w:lvl w:ilvl="0" w:tplc="349A761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631"/>
    <w:multiLevelType w:val="hybridMultilevel"/>
    <w:tmpl w:val="D534C5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2217"/>
    <w:multiLevelType w:val="hybridMultilevel"/>
    <w:tmpl w:val="ADB0AC16"/>
    <w:lvl w:ilvl="0" w:tplc="CC14B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26DC"/>
    <w:multiLevelType w:val="hybridMultilevel"/>
    <w:tmpl w:val="24AC54F8"/>
    <w:lvl w:ilvl="0" w:tplc="165AF2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F6581"/>
    <w:multiLevelType w:val="hybridMultilevel"/>
    <w:tmpl w:val="9BA6B5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A75E9"/>
    <w:multiLevelType w:val="hybridMultilevel"/>
    <w:tmpl w:val="9056CF1A"/>
    <w:lvl w:ilvl="0" w:tplc="CEC03E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F677E"/>
    <w:multiLevelType w:val="hybridMultilevel"/>
    <w:tmpl w:val="2CC28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261B9"/>
    <w:multiLevelType w:val="hybridMultilevel"/>
    <w:tmpl w:val="4D32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3637D"/>
    <w:multiLevelType w:val="hybridMultilevel"/>
    <w:tmpl w:val="53124950"/>
    <w:lvl w:ilvl="0" w:tplc="EE76C858">
      <w:start w:val="4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50504"/>
    <w:multiLevelType w:val="hybridMultilevel"/>
    <w:tmpl w:val="22A6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8"/>
    <w:rsid w:val="0015471B"/>
    <w:rsid w:val="00186A9A"/>
    <w:rsid w:val="002065CC"/>
    <w:rsid w:val="00233DF1"/>
    <w:rsid w:val="00243BD3"/>
    <w:rsid w:val="00271899"/>
    <w:rsid w:val="002C7C31"/>
    <w:rsid w:val="002D4508"/>
    <w:rsid w:val="002E4162"/>
    <w:rsid w:val="00303930"/>
    <w:rsid w:val="00337604"/>
    <w:rsid w:val="003A03D3"/>
    <w:rsid w:val="003A1D52"/>
    <w:rsid w:val="00497F56"/>
    <w:rsid w:val="00505367"/>
    <w:rsid w:val="0050649F"/>
    <w:rsid w:val="00584A9A"/>
    <w:rsid w:val="005B5838"/>
    <w:rsid w:val="00662C4C"/>
    <w:rsid w:val="00786D39"/>
    <w:rsid w:val="007A481D"/>
    <w:rsid w:val="008053B9"/>
    <w:rsid w:val="008269EA"/>
    <w:rsid w:val="00847DE1"/>
    <w:rsid w:val="008B1752"/>
    <w:rsid w:val="00960691"/>
    <w:rsid w:val="0099372D"/>
    <w:rsid w:val="00A01E92"/>
    <w:rsid w:val="00A55545"/>
    <w:rsid w:val="00A86518"/>
    <w:rsid w:val="00AB006D"/>
    <w:rsid w:val="00B7233D"/>
    <w:rsid w:val="00B9346F"/>
    <w:rsid w:val="00BB1323"/>
    <w:rsid w:val="00BE4E53"/>
    <w:rsid w:val="00C06A3D"/>
    <w:rsid w:val="00C6069B"/>
    <w:rsid w:val="00CC25B5"/>
    <w:rsid w:val="00D2292B"/>
    <w:rsid w:val="00D504DE"/>
    <w:rsid w:val="00D74362"/>
    <w:rsid w:val="00DB06A3"/>
    <w:rsid w:val="00DD2453"/>
    <w:rsid w:val="00E12F6B"/>
    <w:rsid w:val="00E335B6"/>
    <w:rsid w:val="00E51D66"/>
    <w:rsid w:val="00F33A47"/>
    <w:rsid w:val="00F57794"/>
    <w:rsid w:val="00F66F40"/>
    <w:rsid w:val="00F7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A7F187"/>
  <w15:chartTrackingRefBased/>
  <w15:docId w15:val="{E6864B28-ABDE-47E3-A591-BF901A70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518"/>
    <w:pPr>
      <w:ind w:left="720"/>
      <w:contextualSpacing/>
    </w:pPr>
  </w:style>
  <w:style w:type="table" w:styleId="TableGrid">
    <w:name w:val="Table Grid"/>
    <w:basedOn w:val="TableNormal"/>
    <w:uiPriority w:val="39"/>
    <w:rsid w:val="00A865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65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Doriane Mignon</dc:creator>
  <cp:keywords/>
  <dc:description/>
  <cp:lastModifiedBy>Doriane Mignon</cp:lastModifiedBy>
  <cp:revision>2</cp:revision>
  <dcterms:created xsi:type="dcterms:W3CDTF">2021-12-20T08:56:00Z</dcterms:created>
  <dcterms:modified xsi:type="dcterms:W3CDTF">2021-12-20T08:56:00Z</dcterms:modified>
</cp:coreProperties>
</file>