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56" w:rsidRDefault="00BA42F3">
      <w:pPr>
        <w:pStyle w:val="Standard"/>
        <w:tabs>
          <w:tab w:val="right" w:pos="9809"/>
        </w:tabs>
        <w:spacing w:line="240" w:lineRule="exact"/>
      </w:pPr>
      <w:bookmarkStart w:id="0" w:name="_GoBack"/>
      <w:bookmarkEnd w:id="0"/>
      <w:r>
        <w:rPr>
          <w:noProof/>
          <w:lang w:val="nb-NO" w:eastAsia="nb-NO" w:bidi="ar-SA"/>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875280" cy="632460"/>
            <wp:effectExtent l="0" t="0" r="1270" b="0"/>
            <wp:wrapTopAndBottom/>
            <wp:docPr id="2"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28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456" w:rsidRDefault="001510FE">
      <w:pPr>
        <w:pStyle w:val="Standard"/>
        <w:tabs>
          <w:tab w:val="right" w:pos="9809"/>
        </w:tabs>
        <w:spacing w:line="240" w:lineRule="exact"/>
        <w:rPr>
          <w:rFonts w:ascii="Times New Roman" w:hAnsi="Times New Roman"/>
          <w:b/>
        </w:rPr>
      </w:pPr>
      <w:r>
        <w:rPr>
          <w:rFonts w:ascii="Times New Roman" w:hAnsi="Times New Roman"/>
          <w:b/>
        </w:rPr>
        <w:tab/>
      </w:r>
    </w:p>
    <w:p w:rsidR="00AF1456" w:rsidRDefault="001510FE">
      <w:pPr>
        <w:pStyle w:val="Standard"/>
        <w:tabs>
          <w:tab w:val="right" w:pos="9809"/>
        </w:tabs>
        <w:spacing w:line="240" w:lineRule="exact"/>
      </w:pPr>
      <w:r>
        <w:rPr>
          <w:rFonts w:ascii="Arial" w:hAnsi="Arial"/>
        </w:rPr>
        <w:t xml:space="preserve">Department of </w:t>
      </w:r>
      <w:r w:rsidR="00FE3BB8">
        <w:rPr>
          <w:rFonts w:ascii="Arial" w:hAnsi="Arial"/>
        </w:rPr>
        <w:t>Biology</w:t>
      </w:r>
      <w:r>
        <w:rPr>
          <w:rFonts w:ascii="Arial" w:hAnsi="Arial"/>
          <w:b/>
        </w:rPr>
        <w:tab/>
      </w:r>
    </w:p>
    <w:p w:rsidR="00AF1456" w:rsidRDefault="00AF1456">
      <w:pPr>
        <w:pStyle w:val="Standard"/>
        <w:tabs>
          <w:tab w:val="right" w:pos="9809"/>
        </w:tabs>
        <w:rPr>
          <w:rFonts w:ascii="Arial" w:hAnsi="Arial"/>
          <w:b/>
          <w:sz w:val="16"/>
        </w:rPr>
      </w:pPr>
    </w:p>
    <w:p w:rsidR="00AF1456" w:rsidRDefault="001510FE">
      <w:pPr>
        <w:pStyle w:val="Standard"/>
        <w:tabs>
          <w:tab w:val="right" w:pos="9809"/>
        </w:tabs>
        <w:rPr>
          <w:rFonts w:ascii="Arial" w:hAnsi="Arial"/>
          <w:sz w:val="22"/>
        </w:rPr>
      </w:pPr>
      <w:r>
        <w:rPr>
          <w:rFonts w:ascii="Arial" w:hAnsi="Arial"/>
          <w:sz w:val="22"/>
        </w:rPr>
        <w:tab/>
      </w:r>
    </w:p>
    <w:p w:rsidR="00AF1456" w:rsidRDefault="00AF1456">
      <w:pPr>
        <w:pStyle w:val="Standard"/>
        <w:spacing w:line="240" w:lineRule="exact"/>
        <w:rPr>
          <w:rFonts w:ascii="Arial" w:hAnsi="Arial"/>
          <w:sz w:val="22"/>
        </w:rPr>
      </w:pPr>
    </w:p>
    <w:p w:rsidR="00AF1456" w:rsidRDefault="00AF1456">
      <w:pPr>
        <w:pStyle w:val="Standard"/>
        <w:rPr>
          <w:rFonts w:ascii="Arial" w:hAnsi="Arial"/>
          <w:b/>
        </w:rPr>
      </w:pPr>
    </w:p>
    <w:p w:rsidR="00AF1456" w:rsidRDefault="00AF1456">
      <w:pPr>
        <w:pStyle w:val="Standard"/>
        <w:jc w:val="center"/>
        <w:rPr>
          <w:rFonts w:ascii="Arial" w:hAnsi="Arial"/>
          <w:b/>
          <w:sz w:val="28"/>
        </w:rPr>
      </w:pPr>
    </w:p>
    <w:p w:rsidR="00AF1456" w:rsidRDefault="001510FE">
      <w:pPr>
        <w:pStyle w:val="Standard"/>
        <w:rPr>
          <w:rFonts w:ascii="Arial" w:hAnsi="Arial"/>
          <w:b/>
          <w:sz w:val="36"/>
        </w:rPr>
      </w:pPr>
      <w:r>
        <w:rPr>
          <w:rFonts w:ascii="Arial" w:hAnsi="Arial"/>
          <w:b/>
          <w:sz w:val="36"/>
        </w:rPr>
        <w:t>Examinat</w:t>
      </w:r>
      <w:r w:rsidRPr="00FE3BB8">
        <w:rPr>
          <w:rFonts w:ascii="Arial" w:hAnsi="Arial" w:cs="Arial"/>
          <w:b/>
          <w:sz w:val="36"/>
          <w:szCs w:val="36"/>
        </w:rPr>
        <w:t xml:space="preserve">ion paper for </w:t>
      </w:r>
      <w:r w:rsidR="00FE3BB8" w:rsidRPr="00FE3BB8">
        <w:rPr>
          <w:rFonts w:ascii="Arial" w:hAnsi="Arial" w:cs="Arial"/>
          <w:b/>
          <w:sz w:val="36"/>
          <w:szCs w:val="36"/>
        </w:rPr>
        <w:t>BI3082 – Biodiversity and conservation biology II</w:t>
      </w:r>
    </w:p>
    <w:p w:rsidR="00AF1456" w:rsidRDefault="00AF1456">
      <w:pPr>
        <w:pStyle w:val="Standard"/>
        <w:rPr>
          <w:rFonts w:ascii="Arial" w:hAnsi="Arial"/>
          <w:b/>
        </w:rPr>
      </w:pPr>
    </w:p>
    <w:p w:rsidR="00AF1456" w:rsidRDefault="00AF1456">
      <w:pPr>
        <w:pStyle w:val="Standard"/>
        <w:rPr>
          <w:rFonts w:ascii="Arial" w:hAnsi="Arial"/>
          <w:b/>
        </w:rPr>
      </w:pPr>
    </w:p>
    <w:p w:rsidR="00AF1456" w:rsidRDefault="00AF1456">
      <w:pPr>
        <w:pStyle w:val="Standard"/>
        <w:rPr>
          <w:rFonts w:ascii="Arial" w:hAnsi="Arial"/>
          <w:b/>
        </w:rPr>
      </w:pPr>
    </w:p>
    <w:p w:rsidR="00AF1456" w:rsidRDefault="001510FE">
      <w:pPr>
        <w:pStyle w:val="Standard"/>
        <w:spacing w:line="360" w:lineRule="auto"/>
        <w:rPr>
          <w:rFonts w:ascii="Arial" w:hAnsi="Arial"/>
          <w:b/>
        </w:rPr>
      </w:pPr>
      <w:r>
        <w:rPr>
          <w:rFonts w:ascii="Arial" w:hAnsi="Arial"/>
          <w:b/>
        </w:rPr>
        <w:t>Academic contact during examination:</w:t>
      </w:r>
      <w:r w:rsidR="00FE3BB8">
        <w:rPr>
          <w:rFonts w:ascii="Arial" w:hAnsi="Arial"/>
          <w:b/>
        </w:rPr>
        <w:t xml:space="preserve"> Irja Ida Ratikainen</w:t>
      </w:r>
    </w:p>
    <w:p w:rsidR="00AF1456" w:rsidRDefault="001510FE">
      <w:pPr>
        <w:pStyle w:val="Standard"/>
        <w:spacing w:line="360" w:lineRule="auto"/>
        <w:rPr>
          <w:rFonts w:ascii="Arial" w:hAnsi="Arial"/>
          <w:b/>
        </w:rPr>
      </w:pPr>
      <w:r>
        <w:rPr>
          <w:rFonts w:ascii="Arial" w:hAnsi="Arial"/>
          <w:b/>
        </w:rPr>
        <w:t>Phone:</w:t>
      </w:r>
      <w:r w:rsidR="00FE3BB8">
        <w:rPr>
          <w:rFonts w:ascii="Arial" w:hAnsi="Arial"/>
          <w:b/>
        </w:rPr>
        <w:t xml:space="preserve"> 47344606</w:t>
      </w:r>
    </w:p>
    <w:p w:rsidR="00AF1456" w:rsidRDefault="00AF1456">
      <w:pPr>
        <w:pStyle w:val="Standard"/>
        <w:spacing w:line="360" w:lineRule="auto"/>
        <w:rPr>
          <w:rFonts w:ascii="Arial" w:hAnsi="Arial"/>
          <w:b/>
        </w:rPr>
      </w:pP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Examination date:</w:t>
      </w:r>
      <w:r w:rsidR="00FE3BB8">
        <w:rPr>
          <w:rFonts w:ascii="Arial" w:hAnsi="Arial"/>
          <w:b/>
        </w:rPr>
        <w:t xml:space="preserve"> </w:t>
      </w:r>
      <w:r w:rsidR="00763762">
        <w:rPr>
          <w:rFonts w:ascii="Arial" w:hAnsi="Arial"/>
          <w:b/>
        </w:rPr>
        <w:t>1</w:t>
      </w:r>
      <w:r w:rsidR="00083332">
        <w:rPr>
          <w:rFonts w:ascii="Arial" w:hAnsi="Arial"/>
          <w:b/>
        </w:rPr>
        <w:t>9</w:t>
      </w:r>
      <w:r w:rsidR="00FE3BB8">
        <w:rPr>
          <w:rFonts w:ascii="Arial" w:hAnsi="Arial"/>
          <w:b/>
        </w:rPr>
        <w:t>.</w:t>
      </w:r>
      <w:r w:rsidR="00083332">
        <w:rPr>
          <w:rFonts w:ascii="Arial" w:hAnsi="Arial"/>
          <w:b/>
        </w:rPr>
        <w:t>05</w:t>
      </w:r>
      <w:r w:rsidR="00FE3BB8">
        <w:rPr>
          <w:rFonts w:ascii="Arial" w:hAnsi="Arial"/>
          <w:b/>
        </w:rPr>
        <w:t>.201</w:t>
      </w:r>
      <w:r w:rsidR="00083332">
        <w:rPr>
          <w:rFonts w:ascii="Arial" w:hAnsi="Arial"/>
          <w:b/>
        </w:rPr>
        <w:t>7</w:t>
      </w:r>
    </w:p>
    <w:p w:rsidR="00AF1456" w:rsidRDefault="001510FE">
      <w:pPr>
        <w:pStyle w:val="Standard"/>
        <w:spacing w:line="360" w:lineRule="auto"/>
        <w:rPr>
          <w:rFonts w:ascii="Arial" w:hAnsi="Arial"/>
          <w:b/>
        </w:rPr>
      </w:pPr>
      <w:r>
        <w:rPr>
          <w:rFonts w:ascii="Arial" w:hAnsi="Arial"/>
          <w:b/>
        </w:rPr>
        <w:t>Examination time (from-to):</w:t>
      </w:r>
      <w:r w:rsidR="00FE3BB8">
        <w:rPr>
          <w:rFonts w:ascii="Arial" w:hAnsi="Arial"/>
          <w:b/>
        </w:rPr>
        <w:t xml:space="preserve"> 09.00-13.00</w:t>
      </w:r>
    </w:p>
    <w:p w:rsidR="00AF1456" w:rsidRDefault="001510FE">
      <w:pPr>
        <w:pStyle w:val="Standard"/>
        <w:spacing w:line="360" w:lineRule="auto"/>
        <w:rPr>
          <w:rFonts w:ascii="Arial" w:hAnsi="Arial"/>
          <w:b/>
        </w:rPr>
      </w:pPr>
      <w:r>
        <w:rPr>
          <w:rFonts w:ascii="Arial" w:hAnsi="Arial"/>
          <w:b/>
        </w:rPr>
        <w:t>Permitted examination support material:</w:t>
      </w:r>
      <w:r w:rsidR="00FE3BB8">
        <w:rPr>
          <w:rFonts w:ascii="Arial" w:hAnsi="Arial"/>
          <w:b/>
        </w:rPr>
        <w:t xml:space="preserve"> None</w:t>
      </w:r>
    </w:p>
    <w:p w:rsidR="00AF1456" w:rsidRDefault="00AF1456">
      <w:pPr>
        <w:pStyle w:val="Standard"/>
        <w:spacing w:line="360" w:lineRule="auto"/>
        <w:rPr>
          <w:rFonts w:ascii="Arial" w:hAnsi="Arial"/>
          <w:b/>
        </w:rPr>
      </w:pPr>
    </w:p>
    <w:p w:rsidR="00AF1456" w:rsidRPr="00737876" w:rsidRDefault="001510FE" w:rsidP="00737876">
      <w:pPr>
        <w:rPr>
          <w:rFonts w:ascii="Arial" w:hAnsi="Arial" w:cs="Arial"/>
          <w:lang w:val="en-GB"/>
        </w:rPr>
      </w:pPr>
      <w:r>
        <w:rPr>
          <w:rFonts w:ascii="Arial" w:hAnsi="Arial"/>
          <w:b/>
        </w:rPr>
        <w:t>Other informa</w:t>
      </w:r>
      <w:r w:rsidRPr="00737876">
        <w:rPr>
          <w:rFonts w:ascii="Arial" w:hAnsi="Arial" w:cs="Arial"/>
          <w:b/>
        </w:rPr>
        <w:t>tion:</w:t>
      </w:r>
      <w:r w:rsidR="00737876" w:rsidRPr="00737876">
        <w:rPr>
          <w:rFonts w:ascii="Arial" w:hAnsi="Arial" w:cs="Arial"/>
          <w:b/>
        </w:rPr>
        <w:t xml:space="preserve"> </w:t>
      </w:r>
      <w:r w:rsidR="00737876" w:rsidRPr="00737876">
        <w:rPr>
          <w:rFonts w:ascii="Arial" w:hAnsi="Arial" w:cs="Arial"/>
          <w:lang w:val="en-GB"/>
        </w:rPr>
        <w:t>The percentage weight of each question for the total evaluation is marked in parenthesis.</w:t>
      </w: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Language:</w:t>
      </w:r>
      <w:r w:rsidR="00331325">
        <w:rPr>
          <w:rFonts w:ascii="Arial" w:hAnsi="Arial"/>
          <w:b/>
        </w:rPr>
        <w:t xml:space="preserve"> </w:t>
      </w:r>
      <w:r w:rsidR="00937EAA">
        <w:rPr>
          <w:rFonts w:ascii="Arial" w:hAnsi="Arial"/>
          <w:b/>
        </w:rPr>
        <w:t>E</w:t>
      </w:r>
      <w:r w:rsidR="00331325">
        <w:rPr>
          <w:rFonts w:ascii="Arial" w:hAnsi="Arial"/>
          <w:b/>
        </w:rPr>
        <w:t>nglish</w:t>
      </w:r>
    </w:p>
    <w:p w:rsidR="00AF1456" w:rsidRDefault="001510FE">
      <w:pPr>
        <w:pStyle w:val="Standard"/>
        <w:spacing w:line="360" w:lineRule="auto"/>
        <w:rPr>
          <w:rFonts w:ascii="Arial" w:hAnsi="Arial"/>
          <w:b/>
        </w:rPr>
      </w:pPr>
      <w:r>
        <w:rPr>
          <w:rFonts w:ascii="Arial" w:hAnsi="Arial"/>
          <w:b/>
        </w:rPr>
        <w:t>Number of pages</w:t>
      </w:r>
      <w:r w:rsidR="00BA42F3">
        <w:rPr>
          <w:rFonts w:ascii="Arial" w:hAnsi="Arial"/>
          <w:b/>
        </w:rPr>
        <w:t xml:space="preserve"> (front page excluded)</w:t>
      </w:r>
      <w:r>
        <w:rPr>
          <w:rFonts w:ascii="Arial" w:hAnsi="Arial"/>
          <w:b/>
        </w:rPr>
        <w:t>:</w:t>
      </w:r>
      <w:r>
        <w:rPr>
          <w:rFonts w:ascii="Arial" w:hAnsi="Arial"/>
          <w:b/>
        </w:rPr>
        <w:tab/>
      </w:r>
      <w:r w:rsidR="00B266B7">
        <w:rPr>
          <w:rFonts w:ascii="Arial" w:hAnsi="Arial"/>
          <w:b/>
        </w:rPr>
        <w:t>1</w:t>
      </w:r>
    </w:p>
    <w:p w:rsidR="00AF1456" w:rsidRDefault="001510FE">
      <w:pPr>
        <w:pStyle w:val="Standard"/>
        <w:spacing w:line="360" w:lineRule="auto"/>
        <w:rPr>
          <w:rFonts w:ascii="Arial" w:hAnsi="Arial"/>
          <w:b/>
        </w:rPr>
      </w:pPr>
      <w:r>
        <w:rPr>
          <w:rFonts w:ascii="Arial" w:hAnsi="Arial"/>
          <w:b/>
        </w:rPr>
        <w:t>Number of pages enclosed:</w:t>
      </w:r>
      <w:r w:rsidR="00331325">
        <w:rPr>
          <w:rFonts w:ascii="Arial" w:hAnsi="Arial"/>
          <w:b/>
        </w:rPr>
        <w:t xml:space="preserve"> 1</w:t>
      </w:r>
    </w:p>
    <w:p w:rsidR="00760CED" w:rsidRDefault="00760CED">
      <w:pPr>
        <w:pStyle w:val="Standard"/>
        <w:spacing w:line="360" w:lineRule="auto"/>
        <w:rPr>
          <w:rFonts w:ascii="Arial" w:hAnsi="Arial"/>
          <w:b/>
        </w:rPr>
      </w:pPr>
    </w:p>
    <w:tbl>
      <w:tblPr>
        <w:tblStyle w:val="Tabellrutenett"/>
        <w:tblpPr w:leftFromText="141" w:rightFromText="141" w:vertAnchor="text" w:horzAnchor="margin" w:tblpY="263"/>
        <w:tblW w:w="0" w:type="auto"/>
        <w:tblLook w:val="04A0" w:firstRow="1" w:lastRow="0" w:firstColumn="1" w:lastColumn="0" w:noHBand="0" w:noVBand="1"/>
      </w:tblPr>
      <w:tblGrid>
        <w:gridCol w:w="5225"/>
      </w:tblGrid>
      <w:tr w:rsidR="00737876" w:rsidRPr="001C7994" w:rsidTr="00BF1B49">
        <w:trPr>
          <w:trHeight w:val="1510"/>
        </w:trPr>
        <w:tc>
          <w:tcPr>
            <w:tcW w:w="5225" w:type="dxa"/>
          </w:tcPr>
          <w:p w:rsidR="00737876" w:rsidRPr="00737876" w:rsidRDefault="00737876" w:rsidP="00737876">
            <w:pPr>
              <w:spacing w:line="360" w:lineRule="auto"/>
              <w:rPr>
                <w:rFonts w:ascii="Arial" w:hAnsi="Arial"/>
                <w:b/>
                <w:sz w:val="22"/>
                <w:szCs w:val="22"/>
                <w:lang w:val="nb-NO"/>
              </w:rPr>
            </w:pPr>
            <w:r w:rsidRPr="00737876">
              <w:rPr>
                <w:rFonts w:ascii="Arial" w:hAnsi="Arial"/>
                <w:b/>
                <w:sz w:val="22"/>
                <w:szCs w:val="22"/>
                <w:lang w:val="nb-NO"/>
              </w:rPr>
              <w:t>Informasjon om trykking av eksamensoppgave Originalen er:</w:t>
            </w:r>
          </w:p>
          <w:p w:rsidR="00737876" w:rsidRPr="00737876" w:rsidRDefault="00737876" w:rsidP="00737876">
            <w:pPr>
              <w:spacing w:line="360" w:lineRule="auto"/>
              <w:rPr>
                <w:rFonts w:ascii="Arial" w:hAnsi="Arial"/>
                <w:b/>
                <w:sz w:val="32"/>
                <w:szCs w:val="32"/>
                <w:lang w:val="nb-NO"/>
              </w:rPr>
            </w:pPr>
            <w:r w:rsidRPr="00737876">
              <w:rPr>
                <w:rFonts w:ascii="Arial" w:hAnsi="Arial"/>
                <w:b/>
                <w:lang w:val="nb-NO"/>
              </w:rPr>
              <w:t xml:space="preserve">1-sidig </w:t>
            </w:r>
            <w:r w:rsidRPr="00737876">
              <w:rPr>
                <w:rFonts w:ascii="Arial" w:hAnsi="Arial" w:cs="Arial"/>
                <w:b/>
                <w:lang w:val="nb-NO"/>
              </w:rPr>
              <w:t xml:space="preserve">   </w:t>
            </w:r>
            <w:r w:rsidRPr="00737876">
              <w:rPr>
                <w:rFonts w:ascii="Arial" w:hAnsi="Arial" w:cs="Arial"/>
                <w:b/>
                <w:sz w:val="32"/>
                <w:szCs w:val="32"/>
                <w:lang w:val="nb-NO"/>
              </w:rPr>
              <w:t>□</w:t>
            </w:r>
            <w:r w:rsidRPr="00737876">
              <w:rPr>
                <w:rFonts w:ascii="Arial" w:hAnsi="Arial" w:cs="Arial"/>
                <w:b/>
                <w:lang w:val="nb-NO"/>
              </w:rPr>
              <w:t xml:space="preserve">         2-sidig </w:t>
            </w:r>
            <w:r w:rsidRPr="00737876">
              <w:rPr>
                <w:rFonts w:ascii="Arial" w:hAnsi="Arial" w:cs="Arial"/>
                <w:b/>
                <w:sz w:val="32"/>
                <w:szCs w:val="32"/>
                <w:lang w:val="nb-NO"/>
              </w:rPr>
              <w:t>□</w:t>
            </w:r>
          </w:p>
          <w:p w:rsidR="00737876" w:rsidRPr="00737876" w:rsidRDefault="00737876" w:rsidP="00737876">
            <w:pPr>
              <w:spacing w:line="360" w:lineRule="auto"/>
              <w:rPr>
                <w:rFonts w:ascii="Arial" w:hAnsi="Arial" w:cs="Arial"/>
                <w:b/>
                <w:sz w:val="32"/>
                <w:szCs w:val="32"/>
                <w:lang w:val="nb-NO"/>
              </w:rPr>
            </w:pPr>
            <w:r w:rsidRPr="00737876">
              <w:rPr>
                <w:rFonts w:ascii="Arial" w:hAnsi="Arial"/>
                <w:b/>
                <w:lang w:val="nb-NO"/>
              </w:rPr>
              <w:t xml:space="preserve">sort/hvit </w:t>
            </w:r>
            <w:r w:rsidRPr="00737876">
              <w:rPr>
                <w:rFonts w:ascii="Arial" w:hAnsi="Arial" w:cs="Arial"/>
                <w:b/>
                <w:sz w:val="32"/>
                <w:szCs w:val="32"/>
                <w:lang w:val="nb-NO"/>
              </w:rPr>
              <w:t>□</w:t>
            </w:r>
            <w:r w:rsidRPr="00737876">
              <w:rPr>
                <w:rFonts w:ascii="Arial" w:hAnsi="Arial" w:cs="Arial"/>
                <w:b/>
                <w:sz w:val="30"/>
                <w:szCs w:val="30"/>
                <w:lang w:val="nb-NO"/>
              </w:rPr>
              <w:t xml:space="preserve"> </w:t>
            </w:r>
            <w:r w:rsidRPr="00737876">
              <w:rPr>
                <w:rFonts w:ascii="Arial" w:hAnsi="Arial"/>
                <w:b/>
                <w:lang w:val="nb-NO"/>
              </w:rPr>
              <w:t xml:space="preserve">         farger </w:t>
            </w:r>
            <w:r w:rsidRPr="00737876">
              <w:rPr>
                <w:rFonts w:ascii="Arial" w:hAnsi="Arial" w:cs="Arial"/>
                <w:b/>
                <w:sz w:val="32"/>
                <w:szCs w:val="32"/>
                <w:shd w:val="clear" w:color="auto" w:fill="000000" w:themeFill="text1"/>
                <w:lang w:val="nb-NO"/>
              </w:rPr>
              <w:t>□</w:t>
            </w:r>
          </w:p>
          <w:p w:rsidR="00737876" w:rsidRPr="001C7994" w:rsidRDefault="00737876" w:rsidP="00737876">
            <w:pPr>
              <w:spacing w:line="360" w:lineRule="auto"/>
              <w:rPr>
                <w:rFonts w:ascii="Arial" w:hAnsi="Arial"/>
                <w:b/>
              </w:rPr>
            </w:pPr>
            <w:r>
              <w:rPr>
                <w:rFonts w:ascii="Arial" w:hAnsi="Arial" w:cs="Arial"/>
                <w:b/>
              </w:rPr>
              <w:t>skal ha flervalgskjema</w:t>
            </w:r>
            <w:r>
              <w:rPr>
                <w:rFonts w:ascii="Arial" w:hAnsi="Arial"/>
                <w:b/>
              </w:rPr>
              <w:t xml:space="preserve"> </w:t>
            </w:r>
            <w:r w:rsidRPr="009A7B81">
              <w:rPr>
                <w:rFonts w:ascii="Arial" w:hAnsi="Arial" w:cs="Arial"/>
                <w:b/>
                <w:sz w:val="32"/>
                <w:szCs w:val="32"/>
              </w:rPr>
              <w:t>□</w:t>
            </w:r>
          </w:p>
        </w:tc>
      </w:tr>
    </w:tbl>
    <w:p w:rsidR="00AF1456" w:rsidRPr="00C8354D" w:rsidRDefault="00AF1456">
      <w:pPr>
        <w:pStyle w:val="Standard"/>
        <w:spacing w:line="360" w:lineRule="auto"/>
        <w:rPr>
          <w:rFonts w:ascii="Arial" w:hAnsi="Arial"/>
          <w:b/>
          <w:lang w:val="nb-NO"/>
        </w:rPr>
      </w:pPr>
    </w:p>
    <w:p w:rsidR="00AF1456" w:rsidRDefault="001510FE">
      <w:pPr>
        <w:pStyle w:val="Standard"/>
        <w:spacing w:line="360" w:lineRule="auto"/>
        <w:jc w:val="right"/>
        <w:rPr>
          <w:rFonts w:ascii="Arial" w:hAnsi="Arial"/>
          <w:b/>
        </w:rPr>
      </w:pPr>
      <w:r>
        <w:rPr>
          <w:rFonts w:ascii="Arial" w:hAnsi="Arial"/>
          <w:b/>
        </w:rPr>
        <w:t>Checked by:</w:t>
      </w:r>
    </w:p>
    <w:p w:rsidR="00AF1456" w:rsidRDefault="00AF1456">
      <w:pPr>
        <w:pStyle w:val="Standard"/>
        <w:spacing w:line="360" w:lineRule="auto"/>
        <w:jc w:val="right"/>
        <w:rPr>
          <w:rFonts w:ascii="Arial" w:hAnsi="Arial"/>
        </w:rPr>
      </w:pPr>
    </w:p>
    <w:p w:rsidR="00AF1456" w:rsidRDefault="001510FE">
      <w:pPr>
        <w:pStyle w:val="Standard"/>
        <w:spacing w:line="360" w:lineRule="auto"/>
        <w:jc w:val="right"/>
        <w:rPr>
          <w:rFonts w:ascii="Arial" w:hAnsi="Arial"/>
        </w:rPr>
      </w:pPr>
      <w:r>
        <w:rPr>
          <w:rFonts w:ascii="Arial" w:hAnsi="Arial"/>
        </w:rPr>
        <w:t>____________________________</w:t>
      </w:r>
    </w:p>
    <w:p w:rsidR="00AF1456" w:rsidRDefault="001510FE">
      <w:pPr>
        <w:pStyle w:val="Standard"/>
        <w:spacing w:line="360" w:lineRule="auto"/>
        <w:ind w:left="4963" w:firstLine="709"/>
        <w:jc w:val="center"/>
        <w:rPr>
          <w:rFonts w:ascii="Arial" w:hAnsi="Arial"/>
        </w:rPr>
      </w:pPr>
      <w:r>
        <w:rPr>
          <w:rFonts w:ascii="Arial" w:hAnsi="Arial"/>
        </w:rPr>
        <w:t>Date</w:t>
      </w:r>
      <w:r>
        <w:rPr>
          <w:rFonts w:ascii="Arial" w:hAnsi="Arial"/>
        </w:rPr>
        <w:tab/>
      </w:r>
      <w:r>
        <w:rPr>
          <w:rFonts w:ascii="Arial" w:hAnsi="Arial"/>
        </w:rPr>
        <w:tab/>
        <w:t>Signature</w:t>
      </w:r>
    </w:p>
    <w:p w:rsidR="003623A9" w:rsidRDefault="003623A9">
      <w:pPr>
        <w:pStyle w:val="Standard"/>
        <w:spacing w:line="360" w:lineRule="auto"/>
        <w:ind w:left="4963" w:firstLine="709"/>
        <w:jc w:val="center"/>
        <w:rPr>
          <w:rFonts w:ascii="Arial" w:hAnsi="Arial"/>
        </w:rPr>
      </w:pPr>
    </w:p>
    <w:p w:rsidR="003623A9" w:rsidRDefault="003623A9">
      <w:pPr>
        <w:pStyle w:val="Standard"/>
        <w:spacing w:line="360" w:lineRule="auto"/>
        <w:ind w:left="4963" w:firstLine="709"/>
        <w:jc w:val="center"/>
        <w:rPr>
          <w:rFonts w:ascii="Arial" w:hAnsi="Arial"/>
        </w:rPr>
      </w:pPr>
    </w:p>
    <w:p w:rsidR="005C2E64" w:rsidRDefault="005C2E64" w:rsidP="005C2E64">
      <w:pPr>
        <w:rPr>
          <w:b/>
          <w:lang w:val="en-GB"/>
        </w:rPr>
      </w:pPr>
      <w:r>
        <w:rPr>
          <w:b/>
          <w:lang w:val="en-GB"/>
        </w:rPr>
        <w:t>Question 1 (20%):</w:t>
      </w:r>
    </w:p>
    <w:p w:rsidR="005C2E64" w:rsidRDefault="005C2E64" w:rsidP="005C2E64">
      <w:pPr>
        <w:rPr>
          <w:lang w:val="en-GB"/>
        </w:rPr>
      </w:pPr>
      <w:r>
        <w:rPr>
          <w:noProof/>
          <w:lang w:val="nb-NO" w:eastAsia="nb-NO" w:bidi="ar-SA"/>
        </w:rPr>
        <w:lastRenderedPageBreak/>
        <w:drawing>
          <wp:inline distT="0" distB="0" distL="0" distR="0" wp14:anchorId="6E21A762" wp14:editId="1C1F5EED">
            <wp:extent cx="4610100" cy="2593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ed are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8317" cy="2603364"/>
                    </a:xfrm>
                    <a:prstGeom prst="rect">
                      <a:avLst/>
                    </a:prstGeom>
                  </pic:spPr>
                </pic:pic>
              </a:graphicData>
            </a:graphic>
          </wp:inline>
        </w:drawing>
      </w:r>
    </w:p>
    <w:p w:rsidR="005C2E64" w:rsidRDefault="005C2E64" w:rsidP="005C2E64">
      <w:pPr>
        <w:rPr>
          <w:lang w:val="en-GB"/>
        </w:rPr>
      </w:pPr>
      <w:r>
        <w:rPr>
          <w:lang w:val="en-GB"/>
        </w:rPr>
        <w:t>Imagine that the three figures A-C show possible shapes for Protected Areas (PAs), and that the dark green areas are PA, while the light green area is unpro</w:t>
      </w:r>
      <w:r w:rsidR="00441B77">
        <w:rPr>
          <w:lang w:val="en-GB"/>
        </w:rPr>
        <w:t>tected</w:t>
      </w:r>
      <w:r>
        <w:rPr>
          <w:lang w:val="en-GB"/>
        </w:rPr>
        <w:t xml:space="preserve"> habitat. Assume that the total area protected is the same in all three cases. For each of the possible shapes (A, B and C) list three reasons why this could be a preferable shape for protection.</w:t>
      </w:r>
      <w:r w:rsidR="00891334">
        <w:rPr>
          <w:lang w:val="en-GB"/>
        </w:rPr>
        <w:t xml:space="preserve"> </w:t>
      </w:r>
      <w:r w:rsidR="00083332">
        <w:rPr>
          <w:lang w:val="en-GB"/>
        </w:rPr>
        <w:t>What does this depend on?</w:t>
      </w:r>
    </w:p>
    <w:p w:rsidR="005C2E64" w:rsidRDefault="005C2E64" w:rsidP="005C2E64">
      <w:pPr>
        <w:rPr>
          <w:b/>
          <w:lang w:val="en-GB"/>
        </w:rPr>
      </w:pPr>
    </w:p>
    <w:p w:rsidR="005C2E64" w:rsidRDefault="005C2E64" w:rsidP="005C2E64">
      <w:pPr>
        <w:rPr>
          <w:b/>
          <w:lang w:val="en-GB"/>
        </w:rPr>
      </w:pPr>
      <w:r>
        <w:rPr>
          <w:b/>
          <w:lang w:val="en-GB"/>
        </w:rPr>
        <w:t>Question 2 (20%):</w:t>
      </w:r>
    </w:p>
    <w:p w:rsidR="00083332" w:rsidRPr="00C37CF6" w:rsidRDefault="00083332" w:rsidP="00083332">
      <w:pPr>
        <w:pStyle w:val="Ingenmellomrom"/>
        <w:rPr>
          <w:lang w:val="en-GB"/>
        </w:rPr>
      </w:pPr>
      <w:r w:rsidRPr="00C37CF6">
        <w:rPr>
          <w:lang w:val="en-GB"/>
        </w:rPr>
        <w:t>What is a Minimum Viable Population (MVP) and what information is needed to determine the MVP for a species?</w:t>
      </w:r>
    </w:p>
    <w:p w:rsidR="005C2E64" w:rsidRDefault="005C2E64" w:rsidP="005C2E64">
      <w:pPr>
        <w:rPr>
          <w:lang w:val="en-GB"/>
        </w:rPr>
      </w:pPr>
    </w:p>
    <w:p w:rsidR="005C2E64" w:rsidRDefault="005C2E64" w:rsidP="005C2E64">
      <w:pPr>
        <w:rPr>
          <w:b/>
          <w:lang w:val="en-GB"/>
        </w:rPr>
      </w:pPr>
      <w:r>
        <w:rPr>
          <w:b/>
          <w:lang w:val="en-GB"/>
        </w:rPr>
        <w:t xml:space="preserve">Question 3 (20%): </w:t>
      </w:r>
    </w:p>
    <w:p w:rsidR="005C2E64" w:rsidRPr="00BC150F" w:rsidRDefault="005C2E64" w:rsidP="005C2E64">
      <w:pPr>
        <w:rPr>
          <w:lang w:val="en-GB"/>
        </w:rPr>
      </w:pPr>
      <w:r>
        <w:rPr>
          <w:lang w:val="en-GB"/>
        </w:rPr>
        <w:t>What are the different types of species interactions we can expect to find within ecosystems? Briefly describe two examples of why such species interactions may be important in conservation biology. Make sure your two examples include at least two different types of species interactions.</w:t>
      </w:r>
    </w:p>
    <w:p w:rsidR="005C2E64" w:rsidRDefault="005C2E64" w:rsidP="005C2E64">
      <w:pPr>
        <w:pStyle w:val="HTML-forhndsformatert"/>
        <w:rPr>
          <w:rFonts w:ascii="Times New Roman" w:hAnsi="Times New Roman" w:cs="Times New Roman"/>
          <w:b/>
          <w:sz w:val="24"/>
          <w:szCs w:val="24"/>
          <w:lang w:val="en-GB"/>
        </w:rPr>
      </w:pPr>
    </w:p>
    <w:p w:rsidR="005C2E64" w:rsidRPr="00D47CC8" w:rsidRDefault="005C2E64" w:rsidP="005C2E64">
      <w:pPr>
        <w:rPr>
          <w:b/>
          <w:lang w:val="en-GB"/>
        </w:rPr>
      </w:pPr>
      <w:r w:rsidRPr="00D47CC8">
        <w:rPr>
          <w:b/>
          <w:lang w:val="en-GB"/>
        </w:rPr>
        <w:t>Question</w:t>
      </w:r>
      <w:r>
        <w:rPr>
          <w:b/>
          <w:lang w:val="en-GB"/>
        </w:rPr>
        <w:t xml:space="preserve"> 4 (20%):</w:t>
      </w:r>
    </w:p>
    <w:p w:rsidR="005C2E64" w:rsidRDefault="005C2E64" w:rsidP="005C2E64">
      <w:pPr>
        <w:rPr>
          <w:lang w:val="en-GB"/>
        </w:rPr>
      </w:pPr>
      <w:r w:rsidRPr="00D47CC8">
        <w:rPr>
          <w:lang w:val="en-GB"/>
        </w:rPr>
        <w:t>Imagine a lemur species living in a particular habitat consisting of humid forests on Madagascar. Since the 1950s deforestation has led to substantial loss of suitable habitat</w:t>
      </w:r>
      <w:r>
        <w:rPr>
          <w:lang w:val="en-GB"/>
        </w:rPr>
        <w:t>, and the lemur species</w:t>
      </w:r>
      <w:r w:rsidRPr="00D47CC8">
        <w:rPr>
          <w:lang w:val="en-GB"/>
        </w:rPr>
        <w:t xml:space="preserve"> </w:t>
      </w:r>
      <w:r>
        <w:rPr>
          <w:lang w:val="en-GB"/>
        </w:rPr>
        <w:t xml:space="preserve">is </w:t>
      </w:r>
      <w:r w:rsidRPr="00D47CC8">
        <w:rPr>
          <w:lang w:val="en-GB"/>
        </w:rPr>
        <w:t xml:space="preserve">now present </w:t>
      </w:r>
      <w:r>
        <w:rPr>
          <w:lang w:val="en-GB"/>
        </w:rPr>
        <w:t>in only three habitat patches, with a small population size in each. The habitat patches are separated by mostly agricultural land, so few lemurs are able to successfully disperse between the populations.</w:t>
      </w:r>
    </w:p>
    <w:p w:rsidR="005C2E64" w:rsidRDefault="005C2E64" w:rsidP="005C2E64">
      <w:pPr>
        <w:rPr>
          <w:lang w:val="en-GB"/>
        </w:rPr>
      </w:pPr>
    </w:p>
    <w:p w:rsidR="005C2E64" w:rsidRDefault="005C2E64" w:rsidP="005C2E64">
      <w:pPr>
        <w:pStyle w:val="Listeavsnitt"/>
        <w:numPr>
          <w:ilvl w:val="0"/>
          <w:numId w:val="1"/>
        </w:numPr>
        <w:rPr>
          <w:lang w:val="en-GB"/>
        </w:rPr>
      </w:pPr>
      <w:r w:rsidRPr="00AB11D5">
        <w:rPr>
          <w:lang w:val="en-GB"/>
        </w:rPr>
        <w:t>Explain briefly which genetic processes you expect will be important in the three remaining populations of this species, and how each of these genetic processes will affect genetic variation within and between the populations.</w:t>
      </w:r>
    </w:p>
    <w:p w:rsidR="005C2E64" w:rsidRPr="00AB11D5" w:rsidRDefault="005C2E64" w:rsidP="005C2E64">
      <w:pPr>
        <w:pStyle w:val="Listeavsnitt"/>
        <w:rPr>
          <w:lang w:val="en-GB"/>
        </w:rPr>
      </w:pPr>
    </w:p>
    <w:p w:rsidR="005C2E64" w:rsidRPr="00AB11D5" w:rsidRDefault="005C2E64" w:rsidP="005C2E64">
      <w:pPr>
        <w:pStyle w:val="Listeavsnitt"/>
        <w:numPr>
          <w:ilvl w:val="0"/>
          <w:numId w:val="1"/>
        </w:numPr>
        <w:rPr>
          <w:lang w:val="en-GB"/>
        </w:rPr>
      </w:pPr>
      <w:r w:rsidRPr="00AB11D5">
        <w:rPr>
          <w:lang w:val="en-GB"/>
        </w:rPr>
        <w:t>Explain briefly how genetic management could be used to reduce the extinction probability of the three remaining lemur populations.</w:t>
      </w:r>
    </w:p>
    <w:p w:rsidR="005C2E64" w:rsidRDefault="005C2E64" w:rsidP="005C2E64">
      <w:pPr>
        <w:pStyle w:val="Listeavsnitt"/>
        <w:rPr>
          <w:lang w:val="en-GB"/>
        </w:rPr>
      </w:pPr>
    </w:p>
    <w:p w:rsidR="005C2E64" w:rsidRDefault="005C2E64" w:rsidP="005C2E64">
      <w:pPr>
        <w:rPr>
          <w:b/>
          <w:lang w:val="en-GB"/>
        </w:rPr>
      </w:pPr>
      <w:r>
        <w:rPr>
          <w:b/>
          <w:lang w:val="en-GB"/>
        </w:rPr>
        <w:t>Question 5 (20%):</w:t>
      </w:r>
    </w:p>
    <w:p w:rsidR="005C2E64" w:rsidRPr="00AB11D5" w:rsidRDefault="005C2E64" w:rsidP="005C2E64">
      <w:pPr>
        <w:rPr>
          <w:lang w:val="en-GB"/>
        </w:rPr>
      </w:pPr>
      <w:r>
        <w:rPr>
          <w:lang w:val="en-GB"/>
        </w:rPr>
        <w:t>Explain what type of evolutionary implications different types o</w:t>
      </w:r>
      <w:r w:rsidR="00FB0116">
        <w:rPr>
          <w:lang w:val="en-GB"/>
        </w:rPr>
        <w:t xml:space="preserve">f harvest may have on </w:t>
      </w:r>
      <w:r>
        <w:rPr>
          <w:lang w:val="en-GB"/>
        </w:rPr>
        <w:t>populations and how this in return may be important for conservation biology</w:t>
      </w:r>
      <w:r w:rsidR="00441B77">
        <w:rPr>
          <w:lang w:val="en-GB"/>
        </w:rPr>
        <w:t xml:space="preserve"> and management</w:t>
      </w:r>
      <w:r>
        <w:rPr>
          <w:lang w:val="en-GB"/>
        </w:rPr>
        <w:t>.</w:t>
      </w:r>
    </w:p>
    <w:p w:rsidR="003623A9" w:rsidRPr="005C2E64" w:rsidRDefault="003623A9" w:rsidP="003623A9">
      <w:pPr>
        <w:pStyle w:val="Standard"/>
        <w:spacing w:line="360" w:lineRule="auto"/>
        <w:ind w:left="4963" w:firstLine="709"/>
        <w:rPr>
          <w:lang w:val="en-GB"/>
        </w:rPr>
      </w:pPr>
    </w:p>
    <w:sectPr w:rsidR="003623A9" w:rsidRPr="005C2E64" w:rsidSect="00760CED">
      <w:footerReference w:type="default" r:id="rId12"/>
      <w:pgSz w:w="12240" w:h="15840"/>
      <w:pgMar w:top="720" w:right="1440" w:bottom="42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D4" w:rsidRDefault="008532D4">
      <w:r>
        <w:separator/>
      </w:r>
    </w:p>
  </w:endnote>
  <w:endnote w:type="continuationSeparator" w:id="0">
    <w:p w:rsidR="008532D4" w:rsidRDefault="0085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76" w:rsidRDefault="00737876" w:rsidP="00122572">
    <w:pPr>
      <w:pStyle w:val="Bunntekst"/>
      <w:pBdr>
        <w:top w:val="single" w:sz="4" w:space="1" w:color="auto"/>
      </w:pBdr>
    </w:pPr>
    <w:r>
      <w:t>Students will find the examination results in Studentweb. Please contact the department if you have questions about your results. The Examinations Office will not be able to answer this.</w:t>
    </w:r>
  </w:p>
  <w:p w:rsidR="00737876" w:rsidRDefault="007378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D4" w:rsidRDefault="008532D4">
      <w:r>
        <w:separator/>
      </w:r>
    </w:p>
  </w:footnote>
  <w:footnote w:type="continuationSeparator" w:id="0">
    <w:p w:rsidR="008532D4" w:rsidRDefault="0085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F710C"/>
    <w:multiLevelType w:val="hybridMultilevel"/>
    <w:tmpl w:val="CB1816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6"/>
    <w:rsid w:val="00083332"/>
    <w:rsid w:val="00122572"/>
    <w:rsid w:val="001510FE"/>
    <w:rsid w:val="00170B36"/>
    <w:rsid w:val="00331325"/>
    <w:rsid w:val="003623A9"/>
    <w:rsid w:val="00441B77"/>
    <w:rsid w:val="004B5203"/>
    <w:rsid w:val="005C2E64"/>
    <w:rsid w:val="006617BA"/>
    <w:rsid w:val="00737876"/>
    <w:rsid w:val="00760CED"/>
    <w:rsid w:val="00763762"/>
    <w:rsid w:val="007D7AB8"/>
    <w:rsid w:val="008532D4"/>
    <w:rsid w:val="00891334"/>
    <w:rsid w:val="00937EAA"/>
    <w:rsid w:val="009B4DA1"/>
    <w:rsid w:val="00A0014B"/>
    <w:rsid w:val="00A50735"/>
    <w:rsid w:val="00AB2BE1"/>
    <w:rsid w:val="00AF1456"/>
    <w:rsid w:val="00B266B7"/>
    <w:rsid w:val="00BA42F3"/>
    <w:rsid w:val="00C009C3"/>
    <w:rsid w:val="00C24912"/>
    <w:rsid w:val="00C8354D"/>
    <w:rsid w:val="00CA2763"/>
    <w:rsid w:val="00D61986"/>
    <w:rsid w:val="00DA5619"/>
    <w:rsid w:val="00F17185"/>
    <w:rsid w:val="00F53229"/>
    <w:rsid w:val="00F82618"/>
    <w:rsid w:val="00F875D1"/>
    <w:rsid w:val="00FB0116"/>
    <w:rsid w:val="00FE3B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AD3B9-0708-4510-A3EC-1B60D6B1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Arial Unicode MS" w:hAnsi="Times" w:cs="Tahoma"/>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color w:val="000000"/>
      <w:kern w:val="3"/>
      <w:sz w:val="24"/>
      <w:szCs w:val="24"/>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table" w:styleId="Tabellrutenett">
    <w:name w:val="Table Grid"/>
    <w:basedOn w:val="Vanligtabell"/>
    <w:uiPriority w:val="59"/>
    <w:rsid w:val="00760C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semiHidden/>
    <w:unhideWhenUsed/>
    <w:rsid w:val="00D61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val="nb-NO" w:eastAsia="nb-NO" w:bidi="ar-SA"/>
    </w:rPr>
  </w:style>
  <w:style w:type="character" w:customStyle="1" w:styleId="HTML-forhndsformatertTegn">
    <w:name w:val="HTML-forhåndsformatert Tegn"/>
    <w:basedOn w:val="Standardskriftforavsnitt"/>
    <w:link w:val="HTML-forhndsformatert"/>
    <w:uiPriority w:val="99"/>
    <w:semiHidden/>
    <w:rsid w:val="00D61986"/>
    <w:rPr>
      <w:rFonts w:ascii="Courier New" w:eastAsia="Times New Roman" w:hAnsi="Courier New" w:cs="Courier New"/>
    </w:rPr>
  </w:style>
  <w:style w:type="character" w:styleId="Merknadsreferanse">
    <w:name w:val="annotation reference"/>
    <w:basedOn w:val="Standardskriftforavsnitt"/>
    <w:uiPriority w:val="99"/>
    <w:semiHidden/>
    <w:unhideWhenUsed/>
    <w:rsid w:val="004B5203"/>
    <w:rPr>
      <w:sz w:val="16"/>
      <w:szCs w:val="16"/>
    </w:rPr>
  </w:style>
  <w:style w:type="paragraph" w:styleId="Merknadstekst">
    <w:name w:val="annotation text"/>
    <w:basedOn w:val="Normal"/>
    <w:link w:val="MerknadstekstTegn"/>
    <w:uiPriority w:val="99"/>
    <w:semiHidden/>
    <w:unhideWhenUsed/>
    <w:rsid w:val="004B5203"/>
    <w:rPr>
      <w:sz w:val="20"/>
      <w:szCs w:val="20"/>
    </w:rPr>
  </w:style>
  <w:style w:type="character" w:customStyle="1" w:styleId="MerknadstekstTegn">
    <w:name w:val="Merknadstekst Tegn"/>
    <w:basedOn w:val="Standardskriftforavsnitt"/>
    <w:link w:val="Merknadstekst"/>
    <w:uiPriority w:val="99"/>
    <w:semiHidden/>
    <w:rsid w:val="004B5203"/>
    <w:rPr>
      <w:color w:val="000000"/>
      <w:kern w:val="3"/>
      <w:lang w:val="en-US" w:eastAsia="en-US" w:bidi="en-US"/>
    </w:rPr>
  </w:style>
  <w:style w:type="paragraph" w:styleId="Kommentaremne">
    <w:name w:val="annotation subject"/>
    <w:basedOn w:val="Merknadstekst"/>
    <w:next w:val="Merknadstekst"/>
    <w:link w:val="KommentaremneTegn"/>
    <w:uiPriority w:val="99"/>
    <w:semiHidden/>
    <w:unhideWhenUsed/>
    <w:rsid w:val="004B5203"/>
    <w:rPr>
      <w:b/>
      <w:bCs/>
    </w:rPr>
  </w:style>
  <w:style w:type="character" w:customStyle="1" w:styleId="KommentaremneTegn">
    <w:name w:val="Kommentaremne Tegn"/>
    <w:basedOn w:val="MerknadstekstTegn"/>
    <w:link w:val="Kommentaremne"/>
    <w:uiPriority w:val="99"/>
    <w:semiHidden/>
    <w:rsid w:val="004B5203"/>
    <w:rPr>
      <w:b/>
      <w:bCs/>
      <w:color w:val="000000"/>
      <w:kern w:val="3"/>
      <w:lang w:val="en-US" w:eastAsia="en-US" w:bidi="en-US"/>
    </w:rPr>
  </w:style>
  <w:style w:type="paragraph" w:styleId="Bobletekst">
    <w:name w:val="Balloon Text"/>
    <w:basedOn w:val="Normal"/>
    <w:link w:val="BobletekstTegn"/>
    <w:uiPriority w:val="99"/>
    <w:semiHidden/>
    <w:unhideWhenUsed/>
    <w:rsid w:val="004B5203"/>
    <w:rPr>
      <w:rFonts w:ascii="Tahoma" w:hAnsi="Tahoma"/>
      <w:sz w:val="16"/>
      <w:szCs w:val="16"/>
    </w:rPr>
  </w:style>
  <w:style w:type="character" w:customStyle="1" w:styleId="BobletekstTegn">
    <w:name w:val="Bobletekst Tegn"/>
    <w:basedOn w:val="Standardskriftforavsnitt"/>
    <w:link w:val="Bobletekst"/>
    <w:uiPriority w:val="99"/>
    <w:semiHidden/>
    <w:rsid w:val="004B5203"/>
    <w:rPr>
      <w:rFonts w:ascii="Tahoma" w:hAnsi="Tahoma"/>
      <w:color w:val="000000"/>
      <w:kern w:val="3"/>
      <w:sz w:val="16"/>
      <w:szCs w:val="16"/>
      <w:lang w:val="en-US" w:eastAsia="en-US" w:bidi="en-US"/>
    </w:rPr>
  </w:style>
  <w:style w:type="paragraph" w:styleId="Listeavsnitt">
    <w:name w:val="List Paragraph"/>
    <w:basedOn w:val="Normal"/>
    <w:uiPriority w:val="34"/>
    <w:qFormat/>
    <w:rsid w:val="005C2E64"/>
    <w:pPr>
      <w:widowControl/>
      <w:suppressAutoHyphens w:val="0"/>
      <w:autoSpaceDN/>
      <w:ind w:left="720"/>
      <w:contextualSpacing/>
      <w:textAlignment w:val="auto"/>
    </w:pPr>
    <w:rPr>
      <w:rFonts w:ascii="Times New Roman" w:eastAsia="Times New Roman" w:hAnsi="Times New Roman" w:cs="Times New Roman"/>
      <w:color w:val="auto"/>
      <w:kern w:val="0"/>
      <w:szCs w:val="20"/>
      <w:lang w:val="nb-NO" w:eastAsia="nb-NO" w:bidi="ar-SA"/>
    </w:rPr>
  </w:style>
  <w:style w:type="paragraph" w:styleId="Ingenmellomrom">
    <w:name w:val="No Spacing"/>
    <w:uiPriority w:val="1"/>
    <w:qFormat/>
    <w:rsid w:val="00083332"/>
    <w:pPr>
      <w:widowControl w:val="0"/>
      <w:suppressAutoHyphens/>
      <w:autoSpaceDN w:val="0"/>
      <w:textAlignment w:val="baseline"/>
    </w:pPr>
    <w:rPr>
      <w:color w:val="000000"/>
      <w:kern w:val="3"/>
      <w:sz w:val="24"/>
      <w:szCs w:val="24"/>
      <w:lang w:val="en-US" w:eastAsia="en-US" w:bidi="en-US"/>
    </w:rPr>
  </w:style>
  <w:style w:type="paragraph" w:styleId="Topptekst">
    <w:name w:val="header"/>
    <w:basedOn w:val="Normal"/>
    <w:link w:val="TopptekstTegn"/>
    <w:uiPriority w:val="99"/>
    <w:unhideWhenUsed/>
    <w:rsid w:val="00737876"/>
    <w:pPr>
      <w:tabs>
        <w:tab w:val="center" w:pos="4513"/>
        <w:tab w:val="right" w:pos="9026"/>
      </w:tabs>
    </w:pPr>
  </w:style>
  <w:style w:type="character" w:customStyle="1" w:styleId="TopptekstTegn">
    <w:name w:val="Topptekst Tegn"/>
    <w:basedOn w:val="Standardskriftforavsnitt"/>
    <w:link w:val="Topptekst"/>
    <w:uiPriority w:val="99"/>
    <w:rsid w:val="00737876"/>
    <w:rPr>
      <w:color w:val="000000"/>
      <w:kern w:val="3"/>
      <w:sz w:val="24"/>
      <w:szCs w:val="24"/>
      <w:lang w:val="en-US" w:eastAsia="en-US" w:bidi="en-US"/>
    </w:rPr>
  </w:style>
  <w:style w:type="paragraph" w:styleId="Bunntekst">
    <w:name w:val="footer"/>
    <w:basedOn w:val="Normal"/>
    <w:link w:val="BunntekstTegn"/>
    <w:uiPriority w:val="99"/>
    <w:unhideWhenUsed/>
    <w:rsid w:val="00737876"/>
    <w:pPr>
      <w:tabs>
        <w:tab w:val="center" w:pos="4513"/>
        <w:tab w:val="right" w:pos="9026"/>
      </w:tabs>
    </w:pPr>
  </w:style>
  <w:style w:type="character" w:customStyle="1" w:styleId="BunntekstTegn">
    <w:name w:val="Bunntekst Tegn"/>
    <w:basedOn w:val="Standardskriftforavsnitt"/>
    <w:link w:val="Bunntekst"/>
    <w:uiPriority w:val="99"/>
    <w:rsid w:val="00737876"/>
    <w:rPr>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0" ma:contentTypeDescription="Create a new document." ma:contentTypeScope="" ma:versionID="b5284f1211b3076629dcc35abee0046b">
  <xsd:schema xmlns:xsd="http://www.w3.org/2001/XMLSchema" xmlns:xs="http://www.w3.org/2001/XMLSchema" xmlns:p="http://schemas.microsoft.com/office/2006/metadata/properties" targetNamespace="http://schemas.microsoft.com/office/2006/metadata/properties" ma:root="true" ma:fieldsID="ab8835bd1df77945e36e3902ba7536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C5488-6982-4F3E-8ECB-2785E929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6497EF-E6D6-4C5C-9E15-0C9E8BB0EA24}">
  <ds:schemaRefs>
    <ds:schemaRef ds:uri="http://schemas.microsoft.com/sharepoint/v3/contenttype/forms"/>
  </ds:schemaRefs>
</ds:datastoreItem>
</file>

<file path=customXml/itemProps3.xml><?xml version="1.0" encoding="utf-8"?>
<ds:datastoreItem xmlns:ds="http://schemas.openxmlformats.org/officeDocument/2006/customXml" ds:itemID="{9A7D9EBC-39F7-4C21-A9E5-994BA2ACB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2138</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engelsk NTNU</vt:lpstr>
      <vt:lpstr>Forside eksamen engelsk NTNU</vt:lpstr>
    </vt:vector>
  </TitlesOfParts>
  <Company>NTNU</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Ingunn Yttersian</cp:lastModifiedBy>
  <cp:revision>2</cp:revision>
  <cp:lastPrinted>2017-05-08T08:38:00Z</cp:lastPrinted>
  <dcterms:created xsi:type="dcterms:W3CDTF">2017-05-08T08:39:00Z</dcterms:created>
  <dcterms:modified xsi:type="dcterms:W3CDTF">2017-05-08T08:39:00Z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