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26E21243" w:rsidR="00C56C24" w:rsidRDefault="005C7B8D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bio</w:t>
      </w:r>
      <w:r w:rsidR="00521B91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ogi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0293314C" w:rsidR="009B553E" w:rsidRPr="00C56C24" w:rsidRDefault="005C7B8D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BI2071 Forurensningsbiologi 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401057CD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5C7B8D">
        <w:rPr>
          <w:rFonts w:ascii="Arial" w:hAnsi="Arial"/>
          <w:b/>
        </w:rPr>
        <w:t xml:space="preserve"> Åse Krøkje </w:t>
      </w:r>
      <w:r w:rsidR="005C7B8D"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 w:rsidR="005C7B8D">
        <w:rPr>
          <w:rFonts w:ascii="Arial" w:hAnsi="Arial"/>
          <w:b/>
        </w:rPr>
        <w:t>(</w:t>
      </w:r>
      <w:proofErr w:type="spellStart"/>
      <w:r w:rsidR="005C7B8D">
        <w:rPr>
          <w:rFonts w:ascii="Arial" w:hAnsi="Arial"/>
          <w:b/>
        </w:rPr>
        <w:t>tlf</w:t>
      </w:r>
      <w:proofErr w:type="spellEnd"/>
      <w:r w:rsidR="005C7B8D">
        <w:rPr>
          <w:rFonts w:ascii="Arial" w:hAnsi="Arial"/>
          <w:b/>
        </w:rPr>
        <w:t xml:space="preserve"> 918 53 713)</w:t>
      </w:r>
    </w:p>
    <w:p w14:paraId="63D6D699" w14:textId="4E052F69" w:rsidR="005C7B8D" w:rsidRDefault="005C7B8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Augustine </w:t>
      </w:r>
      <w:proofErr w:type="spellStart"/>
      <w:r>
        <w:rPr>
          <w:rFonts w:ascii="Arial" w:hAnsi="Arial"/>
          <w:b/>
        </w:rPr>
        <w:t>Aukwe</w:t>
      </w:r>
      <w:proofErr w:type="spellEnd"/>
      <w:r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tlf</w:t>
      </w:r>
      <w:proofErr w:type="spellEnd"/>
      <w:r>
        <w:rPr>
          <w:rFonts w:ascii="Arial" w:hAnsi="Arial"/>
          <w:b/>
        </w:rPr>
        <w:t xml:space="preserve"> 995 52 728)</w:t>
      </w:r>
    </w:p>
    <w:p w14:paraId="70D982D4" w14:textId="37F8A41D" w:rsidR="005C7B8D" w:rsidRDefault="005C7B8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Veerle Jaspers</w:t>
      </w:r>
      <w:r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tlf</w:t>
      </w:r>
      <w:proofErr w:type="spellEnd"/>
      <w:r>
        <w:rPr>
          <w:rFonts w:ascii="Arial" w:hAnsi="Arial"/>
          <w:b/>
        </w:rPr>
        <w:t xml:space="preserve"> 476 87 346)</w:t>
      </w:r>
    </w:p>
    <w:p w14:paraId="1DF38D88" w14:textId="0D938DA6" w:rsidR="009B553E" w:rsidRPr="00E66D88" w:rsidRDefault="007C5ACE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66D88">
        <w:rPr>
          <w:rFonts w:ascii="Arial" w:hAnsi="Arial"/>
          <w:b/>
          <w:lang w:val="nn-NO"/>
        </w:rPr>
        <w:t>Bjørn Munro Jenssen</w:t>
      </w:r>
      <w:r w:rsidR="00521B91" w:rsidRPr="00E66D88">
        <w:rPr>
          <w:rFonts w:ascii="Arial" w:hAnsi="Arial"/>
          <w:b/>
          <w:lang w:val="nn-NO"/>
        </w:rPr>
        <w:tab/>
      </w:r>
      <w:r w:rsidR="005C7B8D" w:rsidRPr="00E66D88">
        <w:rPr>
          <w:rFonts w:ascii="Arial" w:hAnsi="Arial"/>
          <w:b/>
          <w:lang w:val="nn-NO"/>
        </w:rPr>
        <w:t>(</w:t>
      </w:r>
      <w:proofErr w:type="spellStart"/>
      <w:r w:rsidR="005C7B8D" w:rsidRPr="00E66D88">
        <w:rPr>
          <w:rFonts w:ascii="Arial" w:hAnsi="Arial"/>
          <w:b/>
          <w:lang w:val="nn-NO"/>
        </w:rPr>
        <w:t>tlf</w:t>
      </w:r>
      <w:proofErr w:type="spellEnd"/>
      <w:r w:rsidRPr="00E66D88">
        <w:rPr>
          <w:rFonts w:ascii="Arial" w:hAnsi="Arial"/>
          <w:b/>
          <w:lang w:val="nn-NO"/>
        </w:rPr>
        <w:t xml:space="preserve"> 918 97 120</w:t>
      </w:r>
      <w:r w:rsidR="00521B91" w:rsidRPr="00E66D88">
        <w:rPr>
          <w:rFonts w:ascii="Arial" w:hAnsi="Arial"/>
          <w:b/>
          <w:lang w:val="nn-NO"/>
        </w:rPr>
        <w:t>)</w:t>
      </w:r>
    </w:p>
    <w:p w14:paraId="67AE2F8E" w14:textId="77777777" w:rsidR="009B553E" w:rsidRPr="00E66D88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20633600" w14:textId="32EFC239" w:rsidR="009B553E" w:rsidRDefault="00C45EF3">
      <w:pPr>
        <w:spacing w:line="360" w:lineRule="auto"/>
        <w:rPr>
          <w:rFonts w:ascii="Arial" w:hAnsi="Arial"/>
          <w:b/>
        </w:rPr>
      </w:pPr>
      <w:r w:rsidRPr="00E66D88">
        <w:rPr>
          <w:rFonts w:ascii="Arial" w:hAnsi="Arial"/>
          <w:b/>
          <w:lang w:val="nn-NO"/>
        </w:rPr>
        <w:t>Eksamensdato:</w:t>
      </w:r>
      <w:r w:rsidR="00720382">
        <w:rPr>
          <w:rFonts w:ascii="Arial" w:hAnsi="Arial"/>
          <w:b/>
          <w:lang w:val="nn-NO"/>
        </w:rPr>
        <w:t xml:space="preserve"> 04.06</w:t>
      </w:r>
      <w:r w:rsidR="007C5ACE" w:rsidRPr="00E66D88">
        <w:rPr>
          <w:rFonts w:ascii="Arial" w:hAnsi="Arial"/>
          <w:b/>
          <w:lang w:val="nn-NO"/>
        </w:rPr>
        <w:t xml:space="preserve">. </w:t>
      </w:r>
      <w:r w:rsidR="00720382">
        <w:rPr>
          <w:rFonts w:ascii="Arial" w:hAnsi="Arial"/>
          <w:b/>
        </w:rPr>
        <w:t>2016</w:t>
      </w:r>
    </w:p>
    <w:p w14:paraId="191B688E" w14:textId="4C33710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521B91">
        <w:rPr>
          <w:rFonts w:ascii="Arial" w:hAnsi="Arial"/>
          <w:b/>
        </w:rPr>
        <w:t xml:space="preserve"> 09.00 – 14.00</w:t>
      </w:r>
    </w:p>
    <w:p w14:paraId="4B86DF29" w14:textId="6C83473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  <w:r w:rsidR="00521B91">
        <w:rPr>
          <w:rFonts w:ascii="Arial" w:hAnsi="Arial"/>
          <w:b/>
        </w:rPr>
        <w:t xml:space="preserve"> Ingen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5E7807A9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  <w:r w:rsidR="00521B91">
        <w:rPr>
          <w:rFonts w:ascii="Arial" w:hAnsi="Arial"/>
          <w:b/>
        </w:rPr>
        <w:t xml:space="preserve"> </w:t>
      </w:r>
      <w:r w:rsidR="00521B91">
        <w:rPr>
          <w:rFonts w:ascii="Arial" w:hAnsi="Arial"/>
          <w:b/>
        </w:rPr>
        <w:tab/>
        <w:t>VED SENSUR TELLER OPPGAVENE (1-4) LIKT</w:t>
      </w:r>
    </w:p>
    <w:p w14:paraId="05AC4F68" w14:textId="3DCAC486" w:rsidR="00521B91" w:rsidRDefault="00521B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NB! Hver oppgave (1-4) skal begynne på nytt ark!</w:t>
      </w:r>
    </w:p>
    <w:p w14:paraId="265A2007" w14:textId="77777777" w:rsidR="00521B91" w:rsidRDefault="00521B91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034F3178" w:rsidR="009B553E" w:rsidRPr="005F5DF7" w:rsidRDefault="00C45EF3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 w:rsidRPr="005F5DF7">
        <w:rPr>
          <w:rFonts w:ascii="Arial" w:hAnsi="Arial"/>
          <w:lang w:val="nn-NO"/>
        </w:rPr>
        <w:t>Målform/språk:</w:t>
      </w:r>
      <w:r w:rsidR="00521B91" w:rsidRPr="005F5DF7">
        <w:rPr>
          <w:rFonts w:ascii="Arial" w:hAnsi="Arial"/>
          <w:lang w:val="nn-NO"/>
        </w:rPr>
        <w:t xml:space="preserve"> Bokmål</w:t>
      </w:r>
    </w:p>
    <w:p w14:paraId="5ADDD234" w14:textId="7150800C" w:rsidR="009B553E" w:rsidRPr="005F5DF7" w:rsidRDefault="00C45EF3">
      <w:pPr>
        <w:pStyle w:val="Overskrift2"/>
        <w:spacing w:before="0" w:after="0" w:line="360" w:lineRule="auto"/>
        <w:rPr>
          <w:rFonts w:ascii="Arial" w:hAnsi="Arial"/>
          <w:lang w:val="nn-NO"/>
        </w:rPr>
      </w:pPr>
      <w:proofErr w:type="spellStart"/>
      <w:r w:rsidRPr="005F5DF7">
        <w:rPr>
          <w:rFonts w:ascii="Arial" w:hAnsi="Arial"/>
          <w:lang w:val="nn-NO"/>
        </w:rPr>
        <w:t>Antall</w:t>
      </w:r>
      <w:proofErr w:type="spellEnd"/>
      <w:r w:rsidRPr="005F5DF7">
        <w:rPr>
          <w:rFonts w:ascii="Arial" w:hAnsi="Arial"/>
          <w:lang w:val="nn-NO"/>
        </w:rPr>
        <w:t xml:space="preserve"> sider:</w:t>
      </w:r>
      <w:r w:rsidRPr="005F5DF7">
        <w:rPr>
          <w:rFonts w:ascii="Arial" w:hAnsi="Arial"/>
          <w:lang w:val="nn-NO"/>
        </w:rPr>
        <w:tab/>
      </w:r>
      <w:r w:rsidR="00C83B4A">
        <w:rPr>
          <w:rFonts w:ascii="Arial" w:hAnsi="Arial"/>
          <w:lang w:val="nn-NO"/>
        </w:rPr>
        <w:t xml:space="preserve"> 3</w:t>
      </w:r>
    </w:p>
    <w:p w14:paraId="0AD60E34" w14:textId="5566ED33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C573EE">
        <w:rPr>
          <w:rFonts w:ascii="Arial" w:hAnsi="Arial"/>
          <w:b/>
        </w:rPr>
        <w:t>0</w:t>
      </w:r>
      <w:bookmarkStart w:id="1" w:name="_GoBack"/>
      <w:bookmarkEnd w:id="1"/>
    </w:p>
    <w:p w14:paraId="50EB974A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917C6C6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31926B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8CAC959" w14:textId="77777777" w:rsidR="009B553E" w:rsidRDefault="00C45EF3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Kontrollert av:</w:t>
      </w:r>
    </w:p>
    <w:p w14:paraId="069B10D6" w14:textId="77777777" w:rsidR="009B553E" w:rsidRDefault="009B553E">
      <w:pPr>
        <w:spacing w:line="360" w:lineRule="auto"/>
        <w:jc w:val="right"/>
        <w:rPr>
          <w:rFonts w:ascii="Arial" w:hAnsi="Arial"/>
        </w:rPr>
      </w:pPr>
    </w:p>
    <w:p w14:paraId="05E18962" w14:textId="77777777" w:rsidR="009B553E" w:rsidRDefault="00C45E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38602B73" w14:textId="77777777" w:rsidR="009B553E" w:rsidRDefault="00C45EF3">
      <w:pPr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673C79E1" w14:textId="77777777" w:rsidR="007C5ACE" w:rsidRDefault="007C5ACE" w:rsidP="008B541E">
      <w:pPr>
        <w:spacing w:line="276" w:lineRule="auto"/>
        <w:rPr>
          <w:rFonts w:ascii="Arial" w:hAnsi="Arial"/>
          <w:b/>
          <w:sz w:val="28"/>
          <w:szCs w:val="28"/>
        </w:rPr>
      </w:pPr>
    </w:p>
    <w:p w14:paraId="15561C7C" w14:textId="77777777" w:rsidR="003748A8" w:rsidRPr="007C5ACE" w:rsidRDefault="003748A8" w:rsidP="008B541E">
      <w:pPr>
        <w:spacing w:line="276" w:lineRule="auto"/>
        <w:rPr>
          <w:rFonts w:ascii="Arial" w:hAnsi="Arial"/>
          <w:b/>
          <w:sz w:val="28"/>
          <w:szCs w:val="28"/>
        </w:rPr>
      </w:pPr>
      <w:r w:rsidRPr="007C5ACE">
        <w:rPr>
          <w:rFonts w:ascii="Arial" w:hAnsi="Arial"/>
          <w:b/>
          <w:sz w:val="28"/>
          <w:szCs w:val="28"/>
        </w:rPr>
        <w:lastRenderedPageBreak/>
        <w:t>Oppgave 1</w:t>
      </w:r>
    </w:p>
    <w:p w14:paraId="5BA3B665" w14:textId="7F1B522E" w:rsidR="007C5ACE" w:rsidRPr="007C5ACE" w:rsidRDefault="007C5ACE" w:rsidP="007C5ACE">
      <w:pPr>
        <w:ind w:left="700" w:hanging="700"/>
        <w:rPr>
          <w:rFonts w:ascii="Arial" w:hAnsi="Arial"/>
        </w:rPr>
      </w:pPr>
      <w:r w:rsidRPr="007C5ACE">
        <w:rPr>
          <w:rFonts w:ascii="Arial" w:hAnsi="Arial"/>
        </w:rPr>
        <w:t>A</w:t>
      </w:r>
      <w:r>
        <w:rPr>
          <w:rFonts w:ascii="Arial" w:hAnsi="Arial"/>
        </w:rPr>
        <w:t>)</w:t>
      </w:r>
      <w:r w:rsidRPr="007C5ACE">
        <w:rPr>
          <w:rFonts w:ascii="Arial" w:hAnsi="Arial"/>
        </w:rPr>
        <w:t xml:space="preserve"> </w:t>
      </w:r>
      <w:r w:rsidRPr="007C5ACE">
        <w:rPr>
          <w:rFonts w:ascii="Arial" w:hAnsi="Arial"/>
        </w:rPr>
        <w:tab/>
      </w:r>
      <w:r w:rsidR="00720382" w:rsidRPr="00F169A1">
        <w:rPr>
          <w:rFonts w:ascii="Arial" w:hAnsi="Arial" w:cs="Arial"/>
        </w:rPr>
        <w:t>Beskriv ulike mekani</w:t>
      </w:r>
      <w:r w:rsidR="00A70777">
        <w:rPr>
          <w:rFonts w:ascii="Arial" w:hAnsi="Arial" w:cs="Arial"/>
        </w:rPr>
        <w:t>smer for opptak av kontaminanter</w:t>
      </w:r>
      <w:r w:rsidR="00720382" w:rsidRPr="00F169A1">
        <w:rPr>
          <w:rFonts w:ascii="Arial" w:hAnsi="Arial" w:cs="Arial"/>
        </w:rPr>
        <w:t xml:space="preserve"> i celler.</w:t>
      </w:r>
    </w:p>
    <w:p w14:paraId="32992073" w14:textId="77777777" w:rsidR="007C5ACE" w:rsidRPr="007C5ACE" w:rsidRDefault="007C5ACE" w:rsidP="007C5ACE">
      <w:pPr>
        <w:ind w:left="700" w:hanging="700"/>
        <w:rPr>
          <w:rFonts w:ascii="Arial" w:hAnsi="Arial"/>
        </w:rPr>
      </w:pPr>
    </w:p>
    <w:p w14:paraId="377EBADD" w14:textId="7C2F3F5F" w:rsidR="007C5ACE" w:rsidRPr="007C5ACE" w:rsidRDefault="007C5ACE" w:rsidP="007C5ACE">
      <w:pPr>
        <w:ind w:left="700" w:hanging="700"/>
        <w:rPr>
          <w:rFonts w:ascii="Arial" w:hAnsi="Arial"/>
        </w:rPr>
      </w:pPr>
      <w:r w:rsidRPr="007C5ACE">
        <w:rPr>
          <w:rFonts w:ascii="Arial" w:hAnsi="Arial"/>
        </w:rPr>
        <w:t>B</w:t>
      </w:r>
      <w:r>
        <w:rPr>
          <w:rFonts w:ascii="Arial" w:hAnsi="Arial"/>
        </w:rPr>
        <w:t>)</w:t>
      </w:r>
      <w:r w:rsidRPr="007C5ACE">
        <w:rPr>
          <w:rFonts w:ascii="Arial" w:hAnsi="Arial"/>
        </w:rPr>
        <w:tab/>
      </w:r>
      <w:r w:rsidR="00720382" w:rsidRPr="00F169A1">
        <w:rPr>
          <w:rFonts w:ascii="Arial" w:hAnsi="Arial" w:cs="Arial"/>
        </w:rPr>
        <w:t xml:space="preserve">Hva forstår du med forsinket toksisitet? Beskriv med eksempler hvordan forsinket toksisitet kan oppstå. </w:t>
      </w:r>
    </w:p>
    <w:p w14:paraId="13D37705" w14:textId="77777777" w:rsidR="007C5ACE" w:rsidRPr="007C5ACE" w:rsidRDefault="007C5ACE" w:rsidP="007C5ACE">
      <w:pPr>
        <w:ind w:left="700" w:hanging="700"/>
        <w:rPr>
          <w:rFonts w:ascii="Arial" w:hAnsi="Arial"/>
        </w:rPr>
      </w:pPr>
    </w:p>
    <w:p w14:paraId="3289C047" w14:textId="00A60185" w:rsidR="007C5ACE" w:rsidRPr="007C5ACE" w:rsidRDefault="007C5ACE" w:rsidP="007C5ACE">
      <w:pPr>
        <w:ind w:left="700" w:hanging="700"/>
        <w:rPr>
          <w:rFonts w:ascii="Arial" w:hAnsi="Arial"/>
        </w:rPr>
      </w:pPr>
      <w:r w:rsidRPr="007C5ACE">
        <w:rPr>
          <w:rFonts w:ascii="Arial" w:hAnsi="Arial"/>
        </w:rPr>
        <w:t>C</w:t>
      </w:r>
      <w:r>
        <w:rPr>
          <w:rFonts w:ascii="Arial" w:hAnsi="Arial"/>
        </w:rPr>
        <w:t>)</w:t>
      </w:r>
      <w:r w:rsidRPr="007C5ACE">
        <w:rPr>
          <w:rFonts w:ascii="Arial" w:hAnsi="Arial"/>
        </w:rPr>
        <w:tab/>
      </w:r>
      <w:r w:rsidR="00720382" w:rsidRPr="00F169A1">
        <w:rPr>
          <w:rFonts w:ascii="Arial" w:hAnsi="Arial" w:cs="Arial"/>
        </w:rPr>
        <w:t>Beskriv to prosesser for fjerning av fremmedstoffer fra luftveiene i pattedyr</w:t>
      </w:r>
      <w:r w:rsidRPr="007C5ACE">
        <w:rPr>
          <w:rFonts w:ascii="Arial" w:hAnsi="Arial"/>
        </w:rPr>
        <w:t>.</w:t>
      </w:r>
    </w:p>
    <w:p w14:paraId="69A225E1" w14:textId="77777777" w:rsidR="007C5ACE" w:rsidRPr="007C5ACE" w:rsidRDefault="007C5ACE" w:rsidP="007C5ACE">
      <w:pPr>
        <w:ind w:left="700" w:hanging="700"/>
        <w:rPr>
          <w:rFonts w:ascii="Arial" w:hAnsi="Arial"/>
        </w:rPr>
      </w:pPr>
    </w:p>
    <w:p w14:paraId="0C940A86" w14:textId="16E0A297" w:rsidR="007C5ACE" w:rsidRPr="007C5ACE" w:rsidRDefault="007C5ACE" w:rsidP="007C5ACE">
      <w:pPr>
        <w:ind w:left="700" w:hanging="700"/>
        <w:rPr>
          <w:rFonts w:ascii="Arial" w:hAnsi="Arial"/>
        </w:rPr>
      </w:pPr>
      <w:r w:rsidRPr="007C5ACE">
        <w:rPr>
          <w:rFonts w:ascii="Arial" w:hAnsi="Arial"/>
        </w:rPr>
        <w:t>D</w:t>
      </w:r>
      <w:r>
        <w:rPr>
          <w:rFonts w:ascii="Arial" w:hAnsi="Arial"/>
        </w:rPr>
        <w:t>)</w:t>
      </w:r>
      <w:r w:rsidRPr="007C5ACE">
        <w:rPr>
          <w:rFonts w:ascii="Arial" w:hAnsi="Arial"/>
        </w:rPr>
        <w:tab/>
      </w:r>
      <w:r w:rsidR="00720382" w:rsidRPr="00F169A1">
        <w:rPr>
          <w:rFonts w:ascii="Arial" w:hAnsi="Arial" w:cs="Arial"/>
        </w:rPr>
        <w:t xml:space="preserve">Definer og forklar begrepet ”steady </w:t>
      </w:r>
      <w:proofErr w:type="spellStart"/>
      <w:r w:rsidR="00720382" w:rsidRPr="00F169A1">
        <w:rPr>
          <w:rFonts w:ascii="Arial" w:hAnsi="Arial" w:cs="Arial"/>
        </w:rPr>
        <w:t>state</w:t>
      </w:r>
      <w:proofErr w:type="spellEnd"/>
      <w:r w:rsidR="00720382" w:rsidRPr="00F169A1">
        <w:rPr>
          <w:rFonts w:ascii="Arial" w:hAnsi="Arial" w:cs="Arial"/>
        </w:rPr>
        <w:t xml:space="preserve"> tilstand”.</w:t>
      </w:r>
      <w:r w:rsidR="00720382">
        <w:rPr>
          <w:rFonts w:ascii="Arial" w:hAnsi="Arial" w:cs="Arial"/>
        </w:rPr>
        <w:t xml:space="preserve">   </w:t>
      </w:r>
    </w:p>
    <w:p w14:paraId="26646BBB" w14:textId="77777777" w:rsidR="007C5ACE" w:rsidRPr="007C5ACE" w:rsidRDefault="007C5ACE" w:rsidP="007C5ACE">
      <w:pPr>
        <w:ind w:left="700" w:hanging="700"/>
        <w:rPr>
          <w:rFonts w:ascii="Arial" w:hAnsi="Arial"/>
        </w:rPr>
      </w:pPr>
    </w:p>
    <w:p w14:paraId="7585AF7C" w14:textId="562CB14F" w:rsidR="007C5ACE" w:rsidRPr="007C5ACE" w:rsidRDefault="007C5ACE" w:rsidP="007C5ACE">
      <w:pPr>
        <w:ind w:left="700" w:hanging="700"/>
        <w:rPr>
          <w:rFonts w:ascii="Arial" w:hAnsi="Arial"/>
        </w:rPr>
      </w:pPr>
      <w:r w:rsidRPr="007C5ACE">
        <w:rPr>
          <w:rFonts w:ascii="Arial" w:hAnsi="Arial"/>
        </w:rPr>
        <w:t>E</w:t>
      </w:r>
      <w:r>
        <w:rPr>
          <w:rFonts w:ascii="Arial" w:hAnsi="Arial"/>
        </w:rPr>
        <w:t>)</w:t>
      </w:r>
      <w:r w:rsidRPr="007C5ACE">
        <w:rPr>
          <w:rFonts w:ascii="Arial" w:hAnsi="Arial"/>
        </w:rPr>
        <w:tab/>
      </w:r>
      <w:r w:rsidR="00A70777">
        <w:rPr>
          <w:rFonts w:ascii="Arial" w:hAnsi="Arial"/>
        </w:rPr>
        <w:t xml:space="preserve">I </w:t>
      </w:r>
      <w:proofErr w:type="spellStart"/>
      <w:r w:rsidRPr="007C5ACE">
        <w:rPr>
          <w:rFonts w:ascii="Arial" w:hAnsi="Arial"/>
        </w:rPr>
        <w:t>Ames</w:t>
      </w:r>
      <w:proofErr w:type="spellEnd"/>
      <w:r w:rsidRPr="007C5ACE">
        <w:rPr>
          <w:rFonts w:ascii="Arial" w:hAnsi="Arial"/>
        </w:rPr>
        <w:t xml:space="preserve"> test benyttes </w:t>
      </w:r>
      <w:r w:rsidR="00720382" w:rsidRPr="00F169A1">
        <w:rPr>
          <w:rFonts w:ascii="Arial" w:hAnsi="Arial" w:cs="Arial"/>
        </w:rPr>
        <w:t>S9-mix. Forklar hva S9-mix består av, og hvorfor den benyttes i denne testen.</w:t>
      </w:r>
      <w:r w:rsidR="00720382">
        <w:rPr>
          <w:rFonts w:ascii="Arial" w:hAnsi="Arial" w:cs="Arial"/>
        </w:rPr>
        <w:t xml:space="preserve"> </w:t>
      </w:r>
    </w:p>
    <w:p w14:paraId="42629966" w14:textId="77777777" w:rsidR="007C5ACE" w:rsidRPr="007C5ACE" w:rsidRDefault="007C5ACE" w:rsidP="008B541E">
      <w:pPr>
        <w:spacing w:line="276" w:lineRule="auto"/>
        <w:rPr>
          <w:rFonts w:ascii="Arial" w:hAnsi="Arial"/>
          <w:b/>
          <w:sz w:val="28"/>
          <w:szCs w:val="28"/>
        </w:rPr>
      </w:pPr>
    </w:p>
    <w:p w14:paraId="23848953" w14:textId="77777777" w:rsidR="003748A8" w:rsidRDefault="003748A8" w:rsidP="008B541E">
      <w:pPr>
        <w:spacing w:line="276" w:lineRule="auto"/>
        <w:rPr>
          <w:rFonts w:ascii="Arial" w:hAnsi="Arial"/>
          <w:szCs w:val="24"/>
        </w:rPr>
      </w:pPr>
    </w:p>
    <w:p w14:paraId="7B30A838" w14:textId="77777777" w:rsidR="00D5771C" w:rsidRPr="007C5ACE" w:rsidRDefault="00D5771C" w:rsidP="008B541E">
      <w:pPr>
        <w:spacing w:line="276" w:lineRule="auto"/>
        <w:rPr>
          <w:rFonts w:ascii="Arial" w:hAnsi="Arial"/>
          <w:szCs w:val="24"/>
        </w:rPr>
      </w:pPr>
    </w:p>
    <w:p w14:paraId="59A3D813" w14:textId="5BF71C75" w:rsidR="003748A8" w:rsidRPr="007C5ACE" w:rsidRDefault="003748A8" w:rsidP="008B541E">
      <w:pPr>
        <w:spacing w:line="276" w:lineRule="auto"/>
        <w:rPr>
          <w:rFonts w:ascii="Arial" w:hAnsi="Arial"/>
          <w:b/>
          <w:sz w:val="28"/>
          <w:szCs w:val="28"/>
        </w:rPr>
      </w:pPr>
      <w:r w:rsidRPr="007C5ACE">
        <w:rPr>
          <w:rFonts w:ascii="Arial" w:hAnsi="Arial"/>
          <w:b/>
          <w:sz w:val="28"/>
          <w:szCs w:val="28"/>
        </w:rPr>
        <w:t>Oppgave 2</w:t>
      </w:r>
    </w:p>
    <w:p w14:paraId="196311BA" w14:textId="77777777" w:rsidR="00720382" w:rsidRPr="00720382" w:rsidRDefault="00720382" w:rsidP="00D5771C">
      <w:pPr>
        <w:pStyle w:val="Listeavsnitt"/>
        <w:numPr>
          <w:ilvl w:val="0"/>
          <w:numId w:val="13"/>
        </w:numPr>
        <w:ind w:hanging="720"/>
        <w:rPr>
          <w:rFonts w:ascii="Arial" w:hAnsi="Arial" w:cs="Arial"/>
        </w:rPr>
      </w:pPr>
      <w:r w:rsidRPr="00720382">
        <w:rPr>
          <w:rFonts w:ascii="Arial" w:hAnsi="Arial" w:cs="Arial"/>
        </w:rPr>
        <w:t xml:space="preserve">Forklar forskjellen på essensielle og ikke-essensielle elementer, og forklar eventuelle forskjeller i toksiske dose-effekt responser mellom essensielle og ikke-essensielle elementer. Gi noen eksempler på ikke-essensielle elementer som er toksiske. </w:t>
      </w:r>
    </w:p>
    <w:p w14:paraId="0DE31829" w14:textId="77777777" w:rsidR="007C5ACE" w:rsidRPr="007C5ACE" w:rsidRDefault="007C5ACE" w:rsidP="007C5ACE">
      <w:pPr>
        <w:rPr>
          <w:rFonts w:ascii="Arial" w:hAnsi="Arial"/>
        </w:rPr>
      </w:pPr>
    </w:p>
    <w:p w14:paraId="28B6C0D4" w14:textId="0ECB58D5" w:rsidR="007C5ACE" w:rsidRDefault="007C5ACE" w:rsidP="00EF5D2E">
      <w:pPr>
        <w:pStyle w:val="Listeavsnitt"/>
        <w:numPr>
          <w:ilvl w:val="0"/>
          <w:numId w:val="13"/>
        </w:numPr>
        <w:ind w:hanging="720"/>
        <w:rPr>
          <w:rFonts w:ascii="Arial" w:hAnsi="Arial"/>
        </w:rPr>
      </w:pPr>
      <w:r w:rsidRPr="00720382">
        <w:rPr>
          <w:rFonts w:ascii="Arial" w:hAnsi="Arial"/>
        </w:rPr>
        <w:t xml:space="preserve">Forklar </w:t>
      </w:r>
      <w:r w:rsidR="00720382" w:rsidRPr="00720382">
        <w:rPr>
          <w:rFonts w:ascii="Arial" w:hAnsi="Arial" w:cs="Arial"/>
        </w:rPr>
        <w:t xml:space="preserve">forskjellen på </w:t>
      </w:r>
      <w:proofErr w:type="spellStart"/>
      <w:r w:rsidR="00720382" w:rsidRPr="00720382">
        <w:rPr>
          <w:rFonts w:ascii="Arial" w:hAnsi="Arial" w:cs="Arial"/>
        </w:rPr>
        <w:t>biotilgjengelighet</w:t>
      </w:r>
      <w:proofErr w:type="spellEnd"/>
      <w:r w:rsidR="00720382" w:rsidRPr="00720382">
        <w:rPr>
          <w:rFonts w:ascii="Arial" w:hAnsi="Arial" w:cs="Arial"/>
        </w:rPr>
        <w:t xml:space="preserve">, </w:t>
      </w:r>
      <w:proofErr w:type="spellStart"/>
      <w:r w:rsidR="00720382" w:rsidRPr="00720382">
        <w:rPr>
          <w:rFonts w:ascii="Arial" w:hAnsi="Arial" w:cs="Arial"/>
        </w:rPr>
        <w:t>biokonsentrering</w:t>
      </w:r>
      <w:proofErr w:type="spellEnd"/>
      <w:r w:rsidR="00720382" w:rsidRPr="00720382">
        <w:rPr>
          <w:rFonts w:ascii="Arial" w:hAnsi="Arial" w:cs="Arial"/>
        </w:rPr>
        <w:t xml:space="preserve">, </w:t>
      </w:r>
      <w:proofErr w:type="spellStart"/>
      <w:r w:rsidR="00720382" w:rsidRPr="00720382">
        <w:rPr>
          <w:rFonts w:ascii="Arial" w:hAnsi="Arial" w:cs="Arial"/>
        </w:rPr>
        <w:t>bioakkumulering</w:t>
      </w:r>
      <w:proofErr w:type="spellEnd"/>
      <w:r w:rsidR="00720382" w:rsidRPr="00720382">
        <w:rPr>
          <w:rFonts w:ascii="Arial" w:hAnsi="Arial" w:cs="Arial"/>
        </w:rPr>
        <w:t xml:space="preserve"> og </w:t>
      </w:r>
      <w:proofErr w:type="spellStart"/>
      <w:r w:rsidR="00720382" w:rsidRPr="00720382">
        <w:rPr>
          <w:rFonts w:ascii="Arial" w:hAnsi="Arial" w:cs="Arial"/>
        </w:rPr>
        <w:t>biomagnifisering</w:t>
      </w:r>
      <w:proofErr w:type="spellEnd"/>
      <w:r w:rsidR="00720382" w:rsidRPr="00720382">
        <w:rPr>
          <w:rFonts w:ascii="Arial" w:hAnsi="Arial" w:cs="Arial"/>
        </w:rPr>
        <w:t xml:space="preserve"> av toksiske forbindelser. Gi noen eksempler på ulike toksiske forbindelser som er påvist å </w:t>
      </w:r>
      <w:proofErr w:type="spellStart"/>
      <w:r w:rsidR="00720382" w:rsidRPr="00720382">
        <w:rPr>
          <w:rFonts w:ascii="Arial" w:hAnsi="Arial" w:cs="Arial"/>
        </w:rPr>
        <w:t>biomagnifisere</w:t>
      </w:r>
      <w:proofErr w:type="spellEnd"/>
      <w:r w:rsidR="00720382" w:rsidRPr="00720382">
        <w:rPr>
          <w:rFonts w:ascii="Arial" w:hAnsi="Arial" w:cs="Arial"/>
        </w:rPr>
        <w:t>.</w:t>
      </w:r>
      <w:r w:rsidR="00720382" w:rsidRPr="00720382">
        <w:rPr>
          <w:rFonts w:ascii="Arial" w:hAnsi="Arial"/>
        </w:rPr>
        <w:t xml:space="preserve"> </w:t>
      </w:r>
    </w:p>
    <w:p w14:paraId="2A1BA432" w14:textId="77777777" w:rsidR="00720382" w:rsidRPr="00720382" w:rsidRDefault="00720382" w:rsidP="00720382">
      <w:pPr>
        <w:rPr>
          <w:rFonts w:ascii="Arial" w:hAnsi="Arial"/>
        </w:rPr>
      </w:pPr>
    </w:p>
    <w:p w14:paraId="59D4C41B" w14:textId="1A1374AB" w:rsidR="007C5ACE" w:rsidRDefault="007C5ACE" w:rsidP="007C5ACE">
      <w:pPr>
        <w:pStyle w:val="Listeavsnitt"/>
        <w:numPr>
          <w:ilvl w:val="0"/>
          <w:numId w:val="13"/>
        </w:numPr>
        <w:ind w:hanging="720"/>
        <w:rPr>
          <w:rFonts w:ascii="Arial" w:hAnsi="Arial"/>
        </w:rPr>
      </w:pPr>
      <w:r w:rsidRPr="007C5ACE">
        <w:rPr>
          <w:rFonts w:ascii="Arial" w:hAnsi="Arial"/>
        </w:rPr>
        <w:t xml:space="preserve">Forklar </w:t>
      </w:r>
      <w:r w:rsidR="00720382" w:rsidRPr="0047495A">
        <w:rPr>
          <w:rFonts w:ascii="Arial" w:hAnsi="Arial" w:cs="Arial"/>
        </w:rPr>
        <w:t>hvorfor persistente halogenerte forbindelser utgjør et forurensingsproblem i naturmiljøet. Gi noen eksempler på slike forbindelser.</w:t>
      </w:r>
      <w:r w:rsidR="00720382">
        <w:rPr>
          <w:rFonts w:ascii="Arial" w:hAnsi="Arial" w:cs="Arial"/>
        </w:rPr>
        <w:t xml:space="preserve"> </w:t>
      </w:r>
    </w:p>
    <w:p w14:paraId="4E084472" w14:textId="77777777" w:rsidR="007C5ACE" w:rsidRPr="007C5ACE" w:rsidRDefault="007C5ACE" w:rsidP="007C5ACE">
      <w:pPr>
        <w:rPr>
          <w:rFonts w:ascii="Arial" w:hAnsi="Arial"/>
        </w:rPr>
      </w:pPr>
    </w:p>
    <w:p w14:paraId="7C616888" w14:textId="6D906B28" w:rsidR="007C5ACE" w:rsidRDefault="00720382" w:rsidP="007C5ACE">
      <w:pPr>
        <w:pStyle w:val="Listeavsnitt"/>
        <w:numPr>
          <w:ilvl w:val="0"/>
          <w:numId w:val="13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Hva </w:t>
      </w:r>
      <w:r w:rsidRPr="0047495A">
        <w:rPr>
          <w:rFonts w:ascii="Arial" w:hAnsi="Arial" w:cs="Arial"/>
        </w:rPr>
        <w:t>utgjør den viktigste eksponeringskilden for persistente halogenerte fo</w:t>
      </w:r>
      <w:r>
        <w:rPr>
          <w:rFonts w:ascii="Arial" w:hAnsi="Arial" w:cs="Arial"/>
        </w:rPr>
        <w:t>rbindelser for nyfødte pattedyr?</w:t>
      </w:r>
      <w:r w:rsidRPr="0047495A">
        <w:rPr>
          <w:rFonts w:ascii="Arial" w:hAnsi="Arial" w:cs="Arial"/>
        </w:rPr>
        <w:t xml:space="preserve"> Grunngi svaret og gi noen eksempler på noen forbindelser.</w:t>
      </w:r>
      <w:r>
        <w:rPr>
          <w:rFonts w:ascii="Arial" w:hAnsi="Arial" w:cs="Arial"/>
        </w:rPr>
        <w:t xml:space="preserve"> </w:t>
      </w:r>
    </w:p>
    <w:p w14:paraId="1174DF75" w14:textId="77777777" w:rsidR="007C5ACE" w:rsidRPr="007C5ACE" w:rsidRDefault="007C5ACE" w:rsidP="007C5ACE">
      <w:pPr>
        <w:rPr>
          <w:rFonts w:ascii="Arial" w:hAnsi="Arial"/>
        </w:rPr>
      </w:pPr>
    </w:p>
    <w:p w14:paraId="62392D96" w14:textId="72D0571A" w:rsidR="007C5ACE" w:rsidRDefault="00720382" w:rsidP="007C5ACE">
      <w:pPr>
        <w:pStyle w:val="Listeavsnitt"/>
        <w:numPr>
          <w:ilvl w:val="0"/>
          <w:numId w:val="13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Hva </w:t>
      </w:r>
      <w:r w:rsidRPr="0047495A">
        <w:rPr>
          <w:rFonts w:ascii="Arial" w:hAnsi="Arial" w:cs="Arial"/>
        </w:rPr>
        <w:t xml:space="preserve">menes med dioksin-like forbindelser, og forklar hvorfor vi er </w:t>
      </w:r>
      <w:r>
        <w:rPr>
          <w:rFonts w:ascii="Arial" w:hAnsi="Arial" w:cs="Arial"/>
        </w:rPr>
        <w:t>bekymret for slike forbindelser?</w:t>
      </w:r>
      <w:r w:rsidRPr="0047495A">
        <w:rPr>
          <w:rFonts w:ascii="Arial" w:hAnsi="Arial" w:cs="Arial"/>
        </w:rPr>
        <w:t xml:space="preserve"> Gi noen eksempler på forbindelser som regnes som dioksin-liknende</w:t>
      </w:r>
      <w:r>
        <w:t xml:space="preserve">. </w:t>
      </w:r>
    </w:p>
    <w:p w14:paraId="0450004D" w14:textId="3C405164" w:rsidR="007C5ACE" w:rsidRPr="00720382" w:rsidRDefault="007C5ACE" w:rsidP="00720382">
      <w:pPr>
        <w:rPr>
          <w:rFonts w:ascii="Arial" w:hAnsi="Arial"/>
        </w:rPr>
      </w:pPr>
    </w:p>
    <w:p w14:paraId="6D9FC4FA" w14:textId="77777777" w:rsidR="003748A8" w:rsidRDefault="003748A8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szCs w:val="24"/>
        </w:rPr>
      </w:pPr>
    </w:p>
    <w:p w14:paraId="14B26B93" w14:textId="77777777" w:rsidR="00D5771C" w:rsidRPr="00030360" w:rsidRDefault="00D5771C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szCs w:val="24"/>
        </w:rPr>
      </w:pPr>
    </w:p>
    <w:p w14:paraId="2554AACD" w14:textId="143904EA" w:rsidR="003748A8" w:rsidRPr="00030360" w:rsidRDefault="003748A8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b/>
          <w:sz w:val="28"/>
          <w:szCs w:val="28"/>
        </w:rPr>
      </w:pPr>
      <w:r w:rsidRPr="00030360">
        <w:rPr>
          <w:rFonts w:ascii="Arial" w:hAnsi="Arial"/>
          <w:b/>
          <w:sz w:val="28"/>
          <w:szCs w:val="28"/>
        </w:rPr>
        <w:t>Oppgave 3</w:t>
      </w:r>
    </w:p>
    <w:p w14:paraId="3A33045A" w14:textId="0ED67DC0" w:rsidR="006F2B48" w:rsidRPr="005F5DF7" w:rsidRDefault="00517A37" w:rsidP="00A70777">
      <w:pPr>
        <w:spacing w:after="200" w:line="276" w:lineRule="auto"/>
        <w:ind w:left="720" w:hanging="578"/>
        <w:rPr>
          <w:rFonts w:ascii="Arial" w:hAnsi="Arial"/>
          <w:lang w:val="en-US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</w:r>
      <w:r w:rsidR="006F2B48" w:rsidRPr="00865A4E">
        <w:rPr>
          <w:rFonts w:ascii="Arial" w:hAnsi="Arial"/>
          <w:szCs w:val="24"/>
        </w:rPr>
        <w:t>D</w:t>
      </w:r>
      <w:r w:rsidR="00D5771C" w:rsidRPr="00865A4E">
        <w:rPr>
          <w:rFonts w:ascii="Arial" w:hAnsi="Arial" w:cs="Arial"/>
          <w:color w:val="222222"/>
          <w:szCs w:val="24"/>
        </w:rPr>
        <w:t>iskuter transport av miljøgifter gjennom luft og de ulike prosessene som påvirker den. Gi også eksempler på miljøgifter som kan fraktes gjennom luft over lange avstander og forklar</w:t>
      </w:r>
      <w:r w:rsidR="00865A4E" w:rsidRPr="00865A4E">
        <w:rPr>
          <w:rFonts w:ascii="Arial" w:hAnsi="Arial" w:cs="Arial"/>
          <w:color w:val="222222"/>
          <w:szCs w:val="24"/>
        </w:rPr>
        <w:t>.</w:t>
      </w:r>
    </w:p>
    <w:p w14:paraId="22AF758B" w14:textId="3D83E978" w:rsidR="00517A37" w:rsidRPr="00865A4E" w:rsidRDefault="00865A4E" w:rsidP="006806F1">
      <w:pPr>
        <w:pStyle w:val="Listeavsnitt"/>
        <w:numPr>
          <w:ilvl w:val="0"/>
          <w:numId w:val="16"/>
        </w:numPr>
        <w:spacing w:after="200" w:line="276" w:lineRule="auto"/>
        <w:ind w:hanging="720"/>
        <w:rPr>
          <w:rFonts w:ascii="Arial" w:hAnsi="Arial" w:cs="Arial"/>
          <w:lang w:val="en-US"/>
        </w:rPr>
      </w:pPr>
      <w:r w:rsidRPr="00865A4E">
        <w:rPr>
          <w:rFonts w:ascii="Arial" w:hAnsi="Arial" w:cs="Arial"/>
        </w:rPr>
        <w:t xml:space="preserve">Diskuter ulike mekanismer for hvordan miljøgifter kan påvirke atferd. Gi eksempler. </w:t>
      </w:r>
    </w:p>
    <w:p w14:paraId="08A086D4" w14:textId="77777777" w:rsidR="00865A4E" w:rsidRPr="00865A4E" w:rsidRDefault="00865A4E" w:rsidP="00865A4E">
      <w:pPr>
        <w:spacing w:after="200" w:line="276" w:lineRule="auto"/>
        <w:rPr>
          <w:rFonts w:ascii="Arial" w:hAnsi="Arial"/>
          <w:lang w:val="en-US"/>
        </w:rPr>
      </w:pPr>
    </w:p>
    <w:p w14:paraId="5A4154AA" w14:textId="6861E68C" w:rsidR="00865A4E" w:rsidRPr="00865A4E" w:rsidRDefault="00865A4E" w:rsidP="00865A4E">
      <w:pPr>
        <w:pStyle w:val="Listeavsnitt"/>
        <w:numPr>
          <w:ilvl w:val="0"/>
          <w:numId w:val="16"/>
        </w:numPr>
        <w:ind w:hanging="720"/>
        <w:rPr>
          <w:rFonts w:ascii="Arial" w:hAnsi="Arial" w:cs="Arial"/>
          <w:szCs w:val="24"/>
        </w:rPr>
      </w:pPr>
      <w:r w:rsidRPr="00865A4E">
        <w:rPr>
          <w:rFonts w:ascii="Arial" w:hAnsi="Arial" w:cs="Arial"/>
          <w:color w:val="222222"/>
          <w:szCs w:val="24"/>
        </w:rPr>
        <w:lastRenderedPageBreak/>
        <w:t>Figuren under viser status på to ulike tidspunkter: originalen (rød linje) og en tid etter innføringen av en "</w:t>
      </w:r>
      <w:proofErr w:type="spellStart"/>
      <w:r w:rsidRPr="00865A4E">
        <w:rPr>
          <w:rFonts w:ascii="Arial" w:hAnsi="Arial" w:cs="Arial"/>
          <w:color w:val="222222"/>
          <w:szCs w:val="24"/>
        </w:rPr>
        <w:t>ecotoxicant</w:t>
      </w:r>
      <w:proofErr w:type="spellEnd"/>
      <w:r w:rsidRPr="00865A4E">
        <w:rPr>
          <w:rFonts w:ascii="Arial" w:hAnsi="Arial" w:cs="Arial"/>
          <w:color w:val="222222"/>
          <w:szCs w:val="24"/>
        </w:rPr>
        <w:t>". Vennligst for</w:t>
      </w:r>
      <w:r>
        <w:rPr>
          <w:rFonts w:ascii="Arial" w:hAnsi="Arial" w:cs="Arial"/>
          <w:color w:val="222222"/>
          <w:szCs w:val="24"/>
        </w:rPr>
        <w:t>klar hva som har skjedd. Hva kalles denne type studier</w:t>
      </w:r>
      <w:r w:rsidRPr="00865A4E">
        <w:rPr>
          <w:rFonts w:ascii="Arial" w:hAnsi="Arial" w:cs="Arial"/>
          <w:color w:val="222222"/>
          <w:szCs w:val="24"/>
        </w:rPr>
        <w:t xml:space="preserve"> (å se på </w:t>
      </w:r>
      <w:r w:rsidR="00A70777">
        <w:rPr>
          <w:rFonts w:ascii="Arial" w:hAnsi="Arial" w:cs="Arial"/>
          <w:color w:val="222222"/>
          <w:szCs w:val="24"/>
        </w:rPr>
        <w:t>mengde arter</w:t>
      </w:r>
      <w:r w:rsidRPr="00865A4E">
        <w:rPr>
          <w:rFonts w:ascii="Arial" w:hAnsi="Arial" w:cs="Arial"/>
          <w:color w:val="222222"/>
          <w:szCs w:val="24"/>
        </w:rPr>
        <w:t xml:space="preserve"> over tid i et bestemt område)?</w:t>
      </w:r>
    </w:p>
    <w:p w14:paraId="0E336D84" w14:textId="77777777" w:rsidR="00865A4E" w:rsidRPr="00865A4E" w:rsidRDefault="00865A4E" w:rsidP="00865A4E">
      <w:pPr>
        <w:rPr>
          <w:rFonts w:ascii="Arial" w:hAnsi="Arial" w:cs="Arial"/>
          <w:szCs w:val="24"/>
        </w:rPr>
      </w:pPr>
    </w:p>
    <w:p w14:paraId="7310460D" w14:textId="77777777" w:rsidR="00865A4E" w:rsidRPr="00F479FC" w:rsidRDefault="00865A4E" w:rsidP="00865A4E">
      <w:r>
        <w:rPr>
          <w:noProof/>
        </w:rPr>
        <w:drawing>
          <wp:inline distT="0" distB="0" distL="0" distR="0" wp14:anchorId="525C54F0" wp14:editId="3B334A8A">
            <wp:extent cx="5731510" cy="3939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6EA9D" w14:textId="77777777" w:rsidR="00865A4E" w:rsidRPr="00865A4E" w:rsidRDefault="00865A4E" w:rsidP="00865A4E">
      <w:pPr>
        <w:pStyle w:val="Listeavsnitt"/>
        <w:rPr>
          <w:rFonts w:ascii="Arial" w:hAnsi="Arial" w:cs="Arial"/>
          <w:szCs w:val="24"/>
        </w:rPr>
      </w:pPr>
    </w:p>
    <w:p w14:paraId="6E100E37" w14:textId="77777777" w:rsidR="006F2B48" w:rsidRPr="005F5DF7" w:rsidRDefault="006F2B48" w:rsidP="006F2B48">
      <w:pPr>
        <w:pStyle w:val="Listeavsnitt"/>
        <w:spacing w:after="200"/>
        <w:rPr>
          <w:rFonts w:ascii="Arial" w:hAnsi="Arial"/>
          <w:lang w:val="en-US"/>
        </w:rPr>
      </w:pPr>
    </w:p>
    <w:p w14:paraId="4E0F6337" w14:textId="249ABC0B" w:rsidR="006F2B48" w:rsidRPr="005F5DF7" w:rsidRDefault="00865A4E" w:rsidP="00517A37">
      <w:pPr>
        <w:pStyle w:val="Listeavsnitt"/>
        <w:numPr>
          <w:ilvl w:val="0"/>
          <w:numId w:val="16"/>
        </w:numPr>
        <w:spacing w:after="200"/>
        <w:ind w:hanging="720"/>
        <w:rPr>
          <w:rFonts w:ascii="Arial" w:hAnsi="Arial"/>
          <w:lang w:val="en-US"/>
        </w:rPr>
      </w:pPr>
      <w:r w:rsidRPr="000F0F01">
        <w:rPr>
          <w:rFonts w:ascii="Arial" w:hAnsi="Arial" w:cs="Arial"/>
          <w:color w:val="222222"/>
          <w:szCs w:val="24"/>
        </w:rPr>
        <w:t xml:space="preserve">Diskuter forskjellene mellom </w:t>
      </w:r>
      <w:r>
        <w:rPr>
          <w:rFonts w:ascii="Arial" w:hAnsi="Arial" w:cs="Arial"/>
          <w:color w:val="222222"/>
          <w:szCs w:val="24"/>
        </w:rPr>
        <w:t>økotoksikologi og human</w:t>
      </w:r>
      <w:r w:rsidRPr="000F0F01">
        <w:rPr>
          <w:rFonts w:ascii="Arial" w:hAnsi="Arial" w:cs="Arial"/>
          <w:color w:val="222222"/>
          <w:szCs w:val="24"/>
        </w:rPr>
        <w:t>toksikologi, og mellom ERA og HRA.</w:t>
      </w:r>
      <w:r>
        <w:rPr>
          <w:rFonts w:ascii="Arial" w:hAnsi="Arial" w:cs="Arial"/>
          <w:color w:val="222222"/>
          <w:szCs w:val="24"/>
        </w:rPr>
        <w:t xml:space="preserve">  </w:t>
      </w:r>
    </w:p>
    <w:p w14:paraId="25A1DFB1" w14:textId="77777777" w:rsidR="006F2B48" w:rsidRPr="005F5DF7" w:rsidRDefault="006F2B48" w:rsidP="006F2B48">
      <w:pPr>
        <w:pStyle w:val="Listeavsnitt"/>
        <w:spacing w:after="200"/>
        <w:rPr>
          <w:rFonts w:ascii="Arial" w:hAnsi="Arial"/>
          <w:lang w:val="en-US"/>
        </w:rPr>
      </w:pPr>
    </w:p>
    <w:p w14:paraId="287A06C1" w14:textId="7495D9D2" w:rsidR="006F2B48" w:rsidRPr="00517A37" w:rsidRDefault="00865A4E" w:rsidP="00517A37">
      <w:pPr>
        <w:pStyle w:val="Listeavsnitt"/>
        <w:numPr>
          <w:ilvl w:val="0"/>
          <w:numId w:val="16"/>
        </w:numPr>
        <w:spacing w:after="200"/>
        <w:ind w:hanging="720"/>
        <w:rPr>
          <w:rFonts w:ascii="Arial" w:hAnsi="Arial"/>
        </w:rPr>
      </w:pPr>
      <w:r w:rsidRPr="000F0F01">
        <w:rPr>
          <w:rFonts w:ascii="Arial" w:hAnsi="Arial" w:cs="Arial"/>
          <w:color w:val="222222"/>
          <w:szCs w:val="24"/>
        </w:rPr>
        <w:t>Forklar hvorfor</w:t>
      </w:r>
      <w:r>
        <w:rPr>
          <w:rFonts w:ascii="Arial" w:hAnsi="Arial" w:cs="Arial"/>
          <w:color w:val="222222"/>
          <w:szCs w:val="24"/>
        </w:rPr>
        <w:t xml:space="preserve"> metall-</w:t>
      </w:r>
      <w:r w:rsidRPr="000F0F01">
        <w:rPr>
          <w:rFonts w:ascii="Arial" w:hAnsi="Arial" w:cs="Arial"/>
          <w:color w:val="222222"/>
          <w:szCs w:val="24"/>
        </w:rPr>
        <w:t>e</w:t>
      </w:r>
      <w:r>
        <w:rPr>
          <w:rFonts w:ascii="Arial" w:hAnsi="Arial" w:cs="Arial"/>
          <w:color w:val="222222"/>
          <w:szCs w:val="24"/>
        </w:rPr>
        <w:t xml:space="preserve">ksponering kan påvirke </w:t>
      </w:r>
      <w:proofErr w:type="spellStart"/>
      <w:r>
        <w:rPr>
          <w:rFonts w:ascii="Arial" w:hAnsi="Arial" w:cs="Arial"/>
          <w:color w:val="222222"/>
          <w:szCs w:val="24"/>
        </w:rPr>
        <w:t>katalase</w:t>
      </w:r>
      <w:proofErr w:type="spellEnd"/>
      <w:r>
        <w:rPr>
          <w:rFonts w:ascii="Arial" w:hAnsi="Arial" w:cs="Arial"/>
          <w:color w:val="222222"/>
          <w:szCs w:val="24"/>
        </w:rPr>
        <w:t>-</w:t>
      </w:r>
      <w:r w:rsidRPr="000F0F01">
        <w:rPr>
          <w:rFonts w:ascii="Arial" w:hAnsi="Arial" w:cs="Arial"/>
          <w:color w:val="222222"/>
          <w:szCs w:val="24"/>
        </w:rPr>
        <w:t>aktivitet.</w:t>
      </w:r>
      <w:r>
        <w:rPr>
          <w:rFonts w:ascii="Arial" w:hAnsi="Arial" w:cs="Arial"/>
          <w:color w:val="222222"/>
          <w:szCs w:val="24"/>
        </w:rPr>
        <w:t xml:space="preserve"> </w:t>
      </w:r>
    </w:p>
    <w:p w14:paraId="3C29373D" w14:textId="77777777" w:rsidR="003748A8" w:rsidRPr="00030360" w:rsidRDefault="003748A8" w:rsidP="008B541E">
      <w:pPr>
        <w:spacing w:after="200" w:line="276" w:lineRule="auto"/>
        <w:rPr>
          <w:rFonts w:ascii="Arial" w:hAnsi="Arial"/>
          <w:szCs w:val="24"/>
          <w:lang w:val="en-US"/>
        </w:rPr>
      </w:pPr>
    </w:p>
    <w:p w14:paraId="3BBBC518" w14:textId="2AF98A36" w:rsidR="005F5DF7" w:rsidRPr="000A2FBD" w:rsidRDefault="003748A8" w:rsidP="000A2FBD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b/>
          <w:sz w:val="28"/>
          <w:szCs w:val="28"/>
        </w:rPr>
      </w:pPr>
      <w:r w:rsidRPr="00030360">
        <w:rPr>
          <w:rFonts w:ascii="Arial" w:hAnsi="Arial"/>
          <w:b/>
          <w:sz w:val="28"/>
          <w:szCs w:val="28"/>
        </w:rPr>
        <w:t>Oppgave 4</w:t>
      </w:r>
    </w:p>
    <w:p w14:paraId="2D84F639" w14:textId="3EFB9D55" w:rsidR="005F5DF7" w:rsidRPr="005F5DF7" w:rsidRDefault="00250086" w:rsidP="00732A55">
      <w:pPr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G</w:t>
      </w:r>
      <w:r w:rsidR="005F5DF7" w:rsidRPr="005F5DF7">
        <w:rPr>
          <w:rFonts w:ascii="Arial" w:hAnsi="Arial" w:cs="Arial"/>
          <w:szCs w:val="24"/>
        </w:rPr>
        <w:t>jør rede for for</w:t>
      </w:r>
      <w:r w:rsidR="00D43257">
        <w:rPr>
          <w:rFonts w:ascii="Arial" w:hAnsi="Arial" w:cs="Arial"/>
          <w:szCs w:val="24"/>
        </w:rPr>
        <w:t>s</w:t>
      </w:r>
      <w:r w:rsidR="005F5DF7" w:rsidRPr="005F5DF7">
        <w:rPr>
          <w:rFonts w:ascii="Arial" w:hAnsi="Arial" w:cs="Arial"/>
          <w:szCs w:val="24"/>
        </w:rPr>
        <w:t xml:space="preserve">kjellige klasser av </w:t>
      </w:r>
      <w:proofErr w:type="spellStart"/>
      <w:r w:rsidR="005F5DF7" w:rsidRPr="005F5DF7">
        <w:rPr>
          <w:rFonts w:ascii="Arial" w:hAnsi="Arial" w:cs="Arial"/>
          <w:szCs w:val="24"/>
        </w:rPr>
        <w:t>biomarkør</w:t>
      </w:r>
      <w:proofErr w:type="spellEnd"/>
      <w:r w:rsidR="005F5DF7" w:rsidRPr="005F5DF7">
        <w:rPr>
          <w:rFonts w:ascii="Arial" w:hAnsi="Arial" w:cs="Arial"/>
          <w:szCs w:val="24"/>
        </w:rPr>
        <w:t>-responser.</w:t>
      </w:r>
    </w:p>
    <w:p w14:paraId="7C5B414C" w14:textId="77777777" w:rsidR="005F5DF7" w:rsidRPr="005F5DF7" w:rsidRDefault="005F5DF7" w:rsidP="00732A55">
      <w:pPr>
        <w:rPr>
          <w:rFonts w:ascii="Arial" w:hAnsi="Arial" w:cs="Arial"/>
          <w:color w:val="000000"/>
          <w:szCs w:val="24"/>
        </w:rPr>
      </w:pPr>
    </w:p>
    <w:p w14:paraId="1776E57F" w14:textId="150CEF58" w:rsidR="00A70777" w:rsidRDefault="00250086" w:rsidP="00A70777">
      <w:pPr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En til</w:t>
      </w:r>
      <w:r w:rsidR="005F5DF7" w:rsidRPr="005F5DF7">
        <w:rPr>
          <w:rFonts w:ascii="Arial" w:hAnsi="Arial" w:cs="Arial"/>
          <w:szCs w:val="24"/>
        </w:rPr>
        <w:t>fred</w:t>
      </w:r>
      <w:r w:rsidR="000F128B">
        <w:rPr>
          <w:rFonts w:ascii="Arial" w:hAnsi="Arial" w:cs="Arial"/>
          <w:szCs w:val="24"/>
        </w:rPr>
        <w:t>s</w:t>
      </w:r>
      <w:r w:rsidR="005F5DF7" w:rsidRPr="005F5DF7">
        <w:rPr>
          <w:rFonts w:ascii="Arial" w:hAnsi="Arial" w:cs="Arial"/>
          <w:szCs w:val="24"/>
        </w:rPr>
        <w:t xml:space="preserve">stillende </w:t>
      </w:r>
      <w:proofErr w:type="spellStart"/>
      <w:r w:rsidR="005F5DF7" w:rsidRPr="005F5DF7">
        <w:rPr>
          <w:rFonts w:ascii="Arial" w:hAnsi="Arial" w:cs="Arial"/>
          <w:szCs w:val="24"/>
        </w:rPr>
        <w:t>biomarkør</w:t>
      </w:r>
      <w:proofErr w:type="spellEnd"/>
      <w:r w:rsidR="005F5DF7" w:rsidRPr="005F5DF7">
        <w:rPr>
          <w:rFonts w:ascii="Arial" w:hAnsi="Arial" w:cs="Arial"/>
          <w:szCs w:val="24"/>
        </w:rPr>
        <w:t xml:space="preserve"> må oppfylle fem (5) for</w:t>
      </w:r>
      <w:r w:rsidR="00D43257">
        <w:rPr>
          <w:rFonts w:ascii="Arial" w:hAnsi="Arial" w:cs="Arial"/>
          <w:szCs w:val="24"/>
        </w:rPr>
        <w:t>s</w:t>
      </w:r>
      <w:r w:rsidR="005F5DF7" w:rsidRPr="005F5DF7">
        <w:rPr>
          <w:rFonts w:ascii="Arial" w:hAnsi="Arial" w:cs="Arial"/>
          <w:szCs w:val="24"/>
        </w:rPr>
        <w:t>kjellige kvalitetskriterier. Gjør rede for disse.</w:t>
      </w:r>
    </w:p>
    <w:p w14:paraId="4D155BCE" w14:textId="77777777" w:rsidR="00A70777" w:rsidRDefault="00A70777" w:rsidP="00A70777">
      <w:p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</w:p>
    <w:p w14:paraId="6994D596" w14:textId="1C4A01F5" w:rsidR="005F5DF7" w:rsidRPr="00A70777" w:rsidRDefault="00A70777" w:rsidP="00A70777">
      <w:pPr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  <w:r w:rsidRPr="00A70777">
        <w:rPr>
          <w:rFonts w:ascii="Arial" w:hAnsi="Arial" w:cs="Arial"/>
          <w:szCs w:val="24"/>
        </w:rPr>
        <w:t xml:space="preserve">Beskriv </w:t>
      </w:r>
      <w:r w:rsidRPr="00A70777">
        <w:rPr>
          <w:rFonts w:ascii="Arial" w:hAnsi="Arial" w:cs="Comic Sans MS"/>
          <w:szCs w:val="24"/>
        </w:rPr>
        <w:t xml:space="preserve">med tegning den molekylære prosessen for </w:t>
      </w:r>
      <w:proofErr w:type="spellStart"/>
      <w:r w:rsidRPr="00A70777">
        <w:rPr>
          <w:rFonts w:ascii="Arial" w:hAnsi="Arial" w:cs="Comic Sans MS"/>
          <w:szCs w:val="24"/>
        </w:rPr>
        <w:t>estradiol</w:t>
      </w:r>
      <w:proofErr w:type="spellEnd"/>
      <w:r w:rsidRPr="00A70777">
        <w:rPr>
          <w:rFonts w:ascii="Arial" w:hAnsi="Arial" w:cs="Comic Sans MS"/>
          <w:szCs w:val="24"/>
        </w:rPr>
        <w:t xml:space="preserve">-mediert induksjon av  </w:t>
      </w:r>
      <w:proofErr w:type="spellStart"/>
      <w:r w:rsidRPr="00A70777">
        <w:rPr>
          <w:rFonts w:ascii="Arial" w:hAnsi="Arial" w:cs="Comic Sans MS"/>
          <w:szCs w:val="24"/>
        </w:rPr>
        <w:t>vitellogenin</w:t>
      </w:r>
      <w:proofErr w:type="spellEnd"/>
      <w:r w:rsidRPr="00A70777">
        <w:rPr>
          <w:rFonts w:ascii="Arial" w:hAnsi="Arial" w:cs="Comic Sans MS"/>
          <w:szCs w:val="24"/>
        </w:rPr>
        <w:t xml:space="preserve"> og </w:t>
      </w:r>
      <w:proofErr w:type="spellStart"/>
      <w:r w:rsidRPr="00A70777">
        <w:rPr>
          <w:rFonts w:ascii="Arial" w:hAnsi="Arial" w:cs="Comic Sans MS"/>
          <w:szCs w:val="24"/>
        </w:rPr>
        <w:t>zona</w:t>
      </w:r>
      <w:proofErr w:type="spellEnd"/>
      <w:r w:rsidRPr="00A70777">
        <w:rPr>
          <w:rFonts w:ascii="Arial" w:hAnsi="Arial" w:cs="Comic Sans MS"/>
          <w:szCs w:val="24"/>
        </w:rPr>
        <w:t xml:space="preserve"> </w:t>
      </w:r>
      <w:proofErr w:type="spellStart"/>
      <w:r w:rsidRPr="00A70777">
        <w:rPr>
          <w:rFonts w:ascii="Arial" w:hAnsi="Arial" w:cs="Comic Sans MS"/>
          <w:szCs w:val="24"/>
        </w:rPr>
        <w:t>radiata</w:t>
      </w:r>
      <w:proofErr w:type="spellEnd"/>
      <w:r w:rsidRPr="00A70777">
        <w:rPr>
          <w:rFonts w:ascii="Arial" w:hAnsi="Arial" w:cs="Comic Sans MS"/>
          <w:szCs w:val="24"/>
        </w:rPr>
        <w:t xml:space="preserve"> protein.   </w:t>
      </w:r>
    </w:p>
    <w:p w14:paraId="0DD2C6B8" w14:textId="77777777" w:rsidR="005F5DF7" w:rsidRPr="005F5DF7" w:rsidRDefault="005F5DF7" w:rsidP="00732A55">
      <w:pPr>
        <w:rPr>
          <w:rFonts w:ascii="Arial" w:hAnsi="Arial" w:cs="Arial"/>
          <w:szCs w:val="24"/>
        </w:rPr>
      </w:pPr>
    </w:p>
    <w:p w14:paraId="6A1E318B" w14:textId="11C1BE1D" w:rsidR="005F5DF7" w:rsidRPr="005F5DF7" w:rsidRDefault="005F5DF7" w:rsidP="00732A55">
      <w:pPr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  <w:r w:rsidRPr="005F5DF7">
        <w:rPr>
          <w:rFonts w:ascii="Arial" w:hAnsi="Arial" w:cs="Arial"/>
          <w:szCs w:val="24"/>
        </w:rPr>
        <w:t xml:space="preserve">Beskriv prinsippene til en ELISA metode. ELISA metoden som ble brukt i lab-kurset er en </w:t>
      </w:r>
      <w:proofErr w:type="spellStart"/>
      <w:r w:rsidRPr="005F5DF7">
        <w:rPr>
          <w:rFonts w:ascii="Arial" w:hAnsi="Arial" w:cs="Arial"/>
          <w:szCs w:val="24"/>
        </w:rPr>
        <w:t>semi</w:t>
      </w:r>
      <w:proofErr w:type="spellEnd"/>
      <w:r w:rsidRPr="005F5DF7">
        <w:rPr>
          <w:rFonts w:ascii="Arial" w:hAnsi="Arial" w:cs="Arial"/>
          <w:szCs w:val="24"/>
        </w:rPr>
        <w:t>-kvantitativt ELISA. Beskriv i detaljer, hvordan du kan</w:t>
      </w:r>
      <w:r w:rsidR="00250086">
        <w:rPr>
          <w:rFonts w:ascii="Arial" w:hAnsi="Arial" w:cs="Arial"/>
          <w:szCs w:val="24"/>
        </w:rPr>
        <w:t xml:space="preserve"> modifisere metoden for å gjøre den kvantitativ</w:t>
      </w:r>
      <w:r w:rsidRPr="005F5DF7">
        <w:rPr>
          <w:rFonts w:ascii="Arial" w:hAnsi="Arial" w:cs="Arial"/>
          <w:szCs w:val="24"/>
        </w:rPr>
        <w:t xml:space="preserve">. </w:t>
      </w:r>
    </w:p>
    <w:p w14:paraId="235FA43F" w14:textId="77777777" w:rsidR="005F5DF7" w:rsidRPr="005F5DF7" w:rsidRDefault="005F5DF7" w:rsidP="00732A55">
      <w:pPr>
        <w:rPr>
          <w:rFonts w:ascii="Arial" w:hAnsi="Arial" w:cs="Arial"/>
          <w:szCs w:val="24"/>
        </w:rPr>
      </w:pPr>
    </w:p>
    <w:p w14:paraId="2E94F884" w14:textId="04166BB6" w:rsidR="003748A8" w:rsidRPr="00A70777" w:rsidRDefault="00250086" w:rsidP="00732A55">
      <w:pPr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Hvilken rolle</w:t>
      </w:r>
      <w:r w:rsidR="00D43257">
        <w:rPr>
          <w:rFonts w:ascii="Arial" w:hAnsi="Arial" w:cs="Arial"/>
          <w:szCs w:val="24"/>
        </w:rPr>
        <w:t xml:space="preserve"> har en «</w:t>
      </w:r>
      <w:proofErr w:type="spellStart"/>
      <w:r w:rsidR="00D43257">
        <w:rPr>
          <w:rFonts w:ascii="Arial" w:hAnsi="Arial" w:cs="Arial"/>
          <w:szCs w:val="24"/>
        </w:rPr>
        <w:t>blocking</w:t>
      </w:r>
      <w:proofErr w:type="spellEnd"/>
      <w:r w:rsidR="00D43257">
        <w:rPr>
          <w:rFonts w:ascii="Arial" w:hAnsi="Arial" w:cs="Arial"/>
          <w:szCs w:val="24"/>
        </w:rPr>
        <w:t>-</w:t>
      </w:r>
      <w:r w:rsidR="005F5DF7" w:rsidRPr="005F5DF7">
        <w:rPr>
          <w:rFonts w:ascii="Arial" w:hAnsi="Arial" w:cs="Arial"/>
          <w:szCs w:val="24"/>
        </w:rPr>
        <w:t>buffer</w:t>
      </w:r>
      <w:r w:rsidR="00D43257">
        <w:rPr>
          <w:rFonts w:ascii="Arial" w:hAnsi="Arial" w:cs="Arial"/>
          <w:szCs w:val="24"/>
        </w:rPr>
        <w:t>»</w:t>
      </w:r>
      <w:r w:rsidR="005F5DF7" w:rsidRPr="005F5DF7">
        <w:rPr>
          <w:rFonts w:ascii="Arial" w:hAnsi="Arial" w:cs="Arial"/>
          <w:szCs w:val="24"/>
        </w:rPr>
        <w:t xml:space="preserve"> i en </w:t>
      </w:r>
      <w:proofErr w:type="spellStart"/>
      <w:r w:rsidR="005F5DF7" w:rsidRPr="005F5DF7">
        <w:rPr>
          <w:rFonts w:ascii="Arial" w:hAnsi="Arial" w:cs="Arial"/>
          <w:szCs w:val="24"/>
        </w:rPr>
        <w:t>immunoassay</w:t>
      </w:r>
      <w:proofErr w:type="spellEnd"/>
      <w:r w:rsidR="005F5DF7" w:rsidRPr="005F5DF7">
        <w:rPr>
          <w:rFonts w:ascii="Arial" w:hAnsi="Arial" w:cs="Arial"/>
          <w:szCs w:val="24"/>
        </w:rPr>
        <w:t xml:space="preserve"> metode?</w:t>
      </w:r>
    </w:p>
    <w:sectPr w:rsidR="003748A8" w:rsidRPr="00A70777">
      <w:headerReference w:type="default" r:id="rId9"/>
      <w:footerReference w:type="defaul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7C6B" w14:textId="77777777" w:rsidR="00F71593" w:rsidRDefault="00F71593">
      <w:r>
        <w:separator/>
      </w:r>
    </w:p>
  </w:endnote>
  <w:endnote w:type="continuationSeparator" w:id="0">
    <w:p w14:paraId="507E51AB" w14:textId="77777777" w:rsidR="00F71593" w:rsidRDefault="00F7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573D" w14:textId="77777777" w:rsidR="009D0CC3" w:rsidRDefault="009D0CC3">
    <w:pPr>
      <w:pStyle w:val="Bunntekst"/>
      <w:tabs>
        <w:tab w:val="clear" w:pos="4536"/>
        <w:tab w:val="clear" w:pos="9072"/>
        <w:tab w:val="right" w:pos="9809"/>
      </w:tabs>
    </w:pPr>
    <w:r>
      <w:rPr>
        <w:sz w:val="16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573EE">
      <w:rPr>
        <w:rStyle w:val="Sidetall"/>
        <w:noProof/>
      </w:rPr>
      <w:t>3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C573EE">
      <w:rPr>
        <w:rStyle w:val="Sidetall"/>
        <w:noProof/>
      </w:rPr>
      <w:t>3</w:t>
    </w:r>
    <w:r>
      <w:rPr>
        <w:rStyle w:val="Sidetall"/>
      </w:rPr>
      <w:fldChar w:fldCharType="end"/>
    </w:r>
  </w:p>
  <w:p w14:paraId="6E34A0A4" w14:textId="77777777" w:rsidR="009D0CC3" w:rsidRDefault="009D0CC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FILENAME \p </w:instrText>
    </w:r>
    <w:r>
      <w:rPr>
        <w:rStyle w:val="Sidetall"/>
      </w:rPr>
      <w:fldChar w:fldCharType="separate"/>
    </w:r>
    <w:r w:rsidR="00C573EE">
      <w:rPr>
        <w:rStyle w:val="Sidetall"/>
        <w:noProof/>
      </w:rPr>
      <w:t>C:\Users\idaovera\AppData\Local\Microsoft\Windows\Temporary Internet Files\Content.Outlook\1DZBRF14\BI2071 V16 bokmål.docx</w:t>
    </w:r>
    <w:r>
      <w:rPr>
        <w:rStyle w:val="Sidetall"/>
      </w:rPr>
      <w:fldChar w:fldCharType="end"/>
    </w:r>
  </w:p>
  <w:p w14:paraId="7403997A" w14:textId="77777777" w:rsidR="009D0CC3" w:rsidRDefault="009D0CC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AC5A" w14:textId="77777777" w:rsidR="009D0CC3" w:rsidRDefault="009D0CC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9D0CC3" w:rsidRDefault="009D0CC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 xml:space="preserve">Merk! Studenter finner sensur i </w:t>
    </w:r>
    <w:proofErr w:type="spellStart"/>
    <w:r>
      <w:rPr>
        <w:rFonts w:ascii="Arial" w:hAnsi="Arial"/>
        <w:sz w:val="20"/>
      </w:rPr>
      <w:t>Studentweb</w:t>
    </w:r>
    <w:proofErr w:type="spellEnd"/>
    <w:r>
      <w:rPr>
        <w:rFonts w:ascii="Arial" w:hAnsi="Arial"/>
        <w:sz w:val="20"/>
      </w:rPr>
      <w:t>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794C" w14:textId="77777777" w:rsidR="00F71593" w:rsidRDefault="00F71593">
      <w:r>
        <w:rPr>
          <w:color w:val="000000"/>
        </w:rPr>
        <w:separator/>
      </w:r>
    </w:p>
  </w:footnote>
  <w:footnote w:type="continuationSeparator" w:id="0">
    <w:p w14:paraId="32F76F6F" w14:textId="77777777" w:rsidR="00F71593" w:rsidRDefault="00F7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86D" w14:textId="77777777" w:rsidR="009D0CC3" w:rsidRDefault="009D0CC3">
    <w:pPr>
      <w:pStyle w:val="Topptekst"/>
      <w:spacing w:line="240" w:lineRule="exact"/>
    </w:pPr>
    <w:r>
      <w:t xml:space="preserve"> </w:t>
    </w:r>
  </w:p>
  <w:p w14:paraId="6E5F2DFE" w14:textId="77777777" w:rsidR="009D0CC3" w:rsidRDefault="009D0CC3">
    <w:pPr>
      <w:pStyle w:val="Topptekst"/>
      <w:spacing w:line="240" w:lineRule="exact"/>
    </w:pPr>
    <w:r>
      <w:t xml:space="preserve"> </w:t>
    </w:r>
  </w:p>
  <w:p w14:paraId="547465A7" w14:textId="77777777" w:rsidR="009D0CC3" w:rsidRDefault="009D0CC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518C"/>
    <w:multiLevelType w:val="hybridMultilevel"/>
    <w:tmpl w:val="EB967D08"/>
    <w:lvl w:ilvl="0" w:tplc="0DF416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80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7A25"/>
    <w:multiLevelType w:val="hybridMultilevel"/>
    <w:tmpl w:val="825C672E"/>
    <w:lvl w:ilvl="0" w:tplc="338CE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4E1"/>
    <w:multiLevelType w:val="hybridMultilevel"/>
    <w:tmpl w:val="DDA0EDAA"/>
    <w:lvl w:ilvl="0" w:tplc="87FE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A63E2"/>
    <w:multiLevelType w:val="hybridMultilevel"/>
    <w:tmpl w:val="3DC4F5A4"/>
    <w:lvl w:ilvl="0" w:tplc="55B6C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6173"/>
    <w:multiLevelType w:val="hybridMultilevel"/>
    <w:tmpl w:val="8F82D7E2"/>
    <w:lvl w:ilvl="0" w:tplc="1BA8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923"/>
    <w:multiLevelType w:val="hybridMultilevel"/>
    <w:tmpl w:val="DDA0EDAA"/>
    <w:lvl w:ilvl="0" w:tplc="87FE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70D76"/>
    <w:multiLevelType w:val="hybridMultilevel"/>
    <w:tmpl w:val="B220144E"/>
    <w:lvl w:ilvl="0" w:tplc="1BA8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43C3"/>
    <w:multiLevelType w:val="hybridMultilevel"/>
    <w:tmpl w:val="FB5E0910"/>
    <w:lvl w:ilvl="0" w:tplc="9BE89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57CAE"/>
    <w:multiLevelType w:val="hybridMultilevel"/>
    <w:tmpl w:val="E9842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50C4B"/>
    <w:multiLevelType w:val="hybridMultilevel"/>
    <w:tmpl w:val="86BE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94433"/>
    <w:multiLevelType w:val="hybridMultilevel"/>
    <w:tmpl w:val="E9DEA80A"/>
    <w:lvl w:ilvl="0" w:tplc="CB588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10145"/>
    <w:multiLevelType w:val="hybridMultilevel"/>
    <w:tmpl w:val="ADFC305E"/>
    <w:lvl w:ilvl="0" w:tplc="55B6C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5943"/>
    <w:multiLevelType w:val="hybridMultilevel"/>
    <w:tmpl w:val="2254630E"/>
    <w:lvl w:ilvl="0" w:tplc="510C9C5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2902"/>
    <w:multiLevelType w:val="hybridMultilevel"/>
    <w:tmpl w:val="3C34E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A6D77"/>
    <w:multiLevelType w:val="hybridMultilevel"/>
    <w:tmpl w:val="5D8C3D56"/>
    <w:lvl w:ilvl="0" w:tplc="55B6C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017DF"/>
    <w:multiLevelType w:val="hybridMultilevel"/>
    <w:tmpl w:val="1416E166"/>
    <w:lvl w:ilvl="0" w:tplc="1BA8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6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30360"/>
    <w:rsid w:val="000A2FBD"/>
    <w:rsid w:val="000E1FE7"/>
    <w:rsid w:val="000F128B"/>
    <w:rsid w:val="001F2622"/>
    <w:rsid w:val="00233F03"/>
    <w:rsid w:val="00250086"/>
    <w:rsid w:val="002C49CE"/>
    <w:rsid w:val="0031730A"/>
    <w:rsid w:val="0036664B"/>
    <w:rsid w:val="003748A8"/>
    <w:rsid w:val="00374CEB"/>
    <w:rsid w:val="003B450C"/>
    <w:rsid w:val="004522FD"/>
    <w:rsid w:val="00485DDB"/>
    <w:rsid w:val="00517A37"/>
    <w:rsid w:val="00521B91"/>
    <w:rsid w:val="00575E60"/>
    <w:rsid w:val="00595550"/>
    <w:rsid w:val="005C3DF7"/>
    <w:rsid w:val="005C7B8D"/>
    <w:rsid w:val="005F5DF7"/>
    <w:rsid w:val="006D71BA"/>
    <w:rsid w:val="006F2B48"/>
    <w:rsid w:val="00720382"/>
    <w:rsid w:val="00732A55"/>
    <w:rsid w:val="007C5ACE"/>
    <w:rsid w:val="00844444"/>
    <w:rsid w:val="00865A4E"/>
    <w:rsid w:val="008B541E"/>
    <w:rsid w:val="00944780"/>
    <w:rsid w:val="009B553E"/>
    <w:rsid w:val="009D0CC3"/>
    <w:rsid w:val="00A70777"/>
    <w:rsid w:val="00A74E02"/>
    <w:rsid w:val="00AA2831"/>
    <w:rsid w:val="00BF790D"/>
    <w:rsid w:val="00C45EF3"/>
    <w:rsid w:val="00C56C24"/>
    <w:rsid w:val="00C573EE"/>
    <w:rsid w:val="00C83B4A"/>
    <w:rsid w:val="00D43257"/>
    <w:rsid w:val="00D44883"/>
    <w:rsid w:val="00D5771C"/>
    <w:rsid w:val="00DB7C24"/>
    <w:rsid w:val="00E23C63"/>
    <w:rsid w:val="00E66D88"/>
    <w:rsid w:val="00E8667C"/>
    <w:rsid w:val="00F556D5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86FD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21B91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0</TotalTime>
  <Pages>3</Pages>
  <Words>515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Ida Øverås Holan</cp:lastModifiedBy>
  <cp:revision>2</cp:revision>
  <cp:lastPrinted>2016-05-20T14:51:00Z</cp:lastPrinted>
  <dcterms:created xsi:type="dcterms:W3CDTF">2016-05-20T14:54:00Z</dcterms:created>
  <dcterms:modified xsi:type="dcterms:W3CDTF">2016-05-20T14:54:00Z</dcterms:modified>
</cp:coreProperties>
</file>